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3B176" w14:textId="77777777" w:rsidR="00865D7F" w:rsidRDefault="00865D7F" w:rsidP="00D43207"/>
    <w:p w14:paraId="385BB8C9" w14:textId="1D2391C9" w:rsidR="00865D7F" w:rsidRDefault="23808595" w:rsidP="1D0D44F7">
      <w:pPr>
        <w:rPr>
          <w:rFonts w:ascii="Calibri" w:hAnsi="Calibri" w:cs="Calibri"/>
          <w:b/>
          <w:bCs/>
          <w:u w:val="single"/>
        </w:rPr>
      </w:pPr>
      <w:r>
        <w:rPr>
          <w:noProof/>
        </w:rPr>
        <w:drawing>
          <wp:inline distT="0" distB="0" distL="0" distR="0" wp14:anchorId="6F43B420" wp14:editId="4BD4868C">
            <wp:extent cx="2498090" cy="626110"/>
            <wp:effectExtent l="0" t="0" r="0" b="2540"/>
            <wp:docPr id="1318186135" name="Bilde 5"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e 5" descr="A black background with white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98090" cy="626110"/>
                    </a:xfrm>
                    <a:prstGeom prst="rect">
                      <a:avLst/>
                    </a:prstGeom>
                  </pic:spPr>
                </pic:pic>
              </a:graphicData>
            </a:graphic>
          </wp:inline>
        </w:drawing>
      </w:r>
    </w:p>
    <w:p w14:paraId="560BE1DE" w14:textId="77777777" w:rsidR="00865D7F" w:rsidRDefault="00865D7F" w:rsidP="1D0D44F7">
      <w:pPr>
        <w:rPr>
          <w:rFonts w:ascii="Calibri" w:hAnsi="Calibri" w:cs="Calibri"/>
          <w:b/>
          <w:bCs/>
          <w:u w:val="single"/>
        </w:rPr>
      </w:pPr>
    </w:p>
    <w:tbl>
      <w:tblPr>
        <w:tblStyle w:val="TableGrid1"/>
        <w:tblpPr w:leftFromText="180" w:rightFromText="180" w:vertAnchor="text" w:horzAnchor="page" w:tblpX="289" w:tblpY="355"/>
        <w:tblW w:w="0" w:type="auto"/>
        <w:tblLook w:val="04A0" w:firstRow="1" w:lastRow="0" w:firstColumn="1" w:lastColumn="0" w:noHBand="0" w:noVBand="1"/>
      </w:tblPr>
      <w:tblGrid>
        <w:gridCol w:w="10456"/>
      </w:tblGrid>
      <w:tr w:rsidR="00597FA0" w:rsidRPr="00597FA0" w14:paraId="23581219" w14:textId="77777777" w:rsidTr="48A82295">
        <w:trPr>
          <w:trHeight w:val="70"/>
        </w:trPr>
        <w:tc>
          <w:tcPr>
            <w:tcW w:w="0" w:type="auto"/>
          </w:tcPr>
          <w:p w14:paraId="6DD25147" w14:textId="77777777" w:rsidR="00597FA0" w:rsidRPr="002D708D" w:rsidRDefault="00597FA0" w:rsidP="00597FA0">
            <w:pPr>
              <w:jc w:val="both"/>
              <w:rPr>
                <w:rFonts w:ascii="Franklin Gothic Book" w:hAnsi="Franklin Gothic Book"/>
                <w:b/>
              </w:rPr>
            </w:pPr>
          </w:p>
          <w:p w14:paraId="3884FB6B" w14:textId="6F485099" w:rsidR="00597FA0" w:rsidRPr="00811FE1" w:rsidRDefault="00597FA0" w:rsidP="00C05A8B">
            <w:pPr>
              <w:jc w:val="both"/>
              <w:rPr>
                <w:rFonts w:ascii="Franklin Gothic Book" w:hAnsi="Franklin Gothic Book"/>
                <w:b/>
                <w:bCs/>
              </w:rPr>
            </w:pPr>
            <w:r w:rsidRPr="002D708D">
              <w:rPr>
                <w:rFonts w:ascii="Franklin Gothic Book" w:hAnsi="Franklin Gothic Book"/>
                <w:b/>
                <w:bCs/>
                <w:sz w:val="24"/>
                <w:szCs w:val="24"/>
              </w:rPr>
              <w:t>REQUEST Call FOR PROPOSAL</w:t>
            </w:r>
            <w:r w:rsidR="00B8788A" w:rsidRPr="002D708D">
              <w:rPr>
                <w:rFonts w:ascii="Franklin Gothic Book" w:hAnsi="Franklin Gothic Book"/>
                <w:b/>
                <w:bCs/>
                <w:sz w:val="24"/>
                <w:szCs w:val="24"/>
              </w:rPr>
              <w:t xml:space="preserve">- </w:t>
            </w:r>
            <w:r w:rsidR="00C05A8B" w:rsidRPr="00C05A8B">
              <w:rPr>
                <w:rFonts w:ascii="Franklin Gothic Book" w:hAnsi="Franklin Gothic Book"/>
                <w:b/>
                <w:bCs/>
                <w:sz w:val="24"/>
                <w:szCs w:val="24"/>
              </w:rPr>
              <w:t xml:space="preserve">Freelance Photo and </w:t>
            </w:r>
            <w:r w:rsidR="00C05A8B">
              <w:rPr>
                <w:rFonts w:ascii="Franklin Gothic Book" w:hAnsi="Franklin Gothic Book"/>
                <w:b/>
                <w:bCs/>
                <w:sz w:val="24"/>
                <w:szCs w:val="24"/>
              </w:rPr>
              <w:t>Videographer</w:t>
            </w:r>
            <w:r w:rsidR="00C05A8B" w:rsidRPr="00C05A8B">
              <w:rPr>
                <w:rFonts w:ascii="Franklin Gothic Book" w:hAnsi="Franklin Gothic Book"/>
                <w:b/>
                <w:bCs/>
                <w:sz w:val="24"/>
                <w:szCs w:val="24"/>
              </w:rPr>
              <w:t xml:space="preserve"> </w:t>
            </w:r>
          </w:p>
          <w:p w14:paraId="60ADFDA1" w14:textId="23AFBF99" w:rsidR="00597FA0" w:rsidRPr="002D708D" w:rsidRDefault="3B4ECD1A" w:rsidP="00597FA0">
            <w:pPr>
              <w:jc w:val="both"/>
              <w:rPr>
                <w:rFonts w:ascii="Franklin Gothic Book" w:hAnsi="Franklin Gothic Book"/>
                <w:u w:val="single"/>
              </w:rPr>
            </w:pPr>
            <w:r w:rsidRPr="1D0D44F7">
              <w:rPr>
                <w:rFonts w:ascii="Franklin Gothic Book" w:hAnsi="Franklin Gothic Book"/>
                <w:u w:val="single"/>
              </w:rPr>
              <w:t xml:space="preserve">The Request for Proposal reference: </w:t>
            </w:r>
            <w:r w:rsidR="00C05A8B" w:rsidRPr="1D0D44F7">
              <w:rPr>
                <w:rFonts w:ascii="Franklin Gothic Book" w:hAnsi="Franklin Gothic Book"/>
                <w:u w:val="single"/>
              </w:rPr>
              <w:t>SD/PZU/2</w:t>
            </w:r>
            <w:r w:rsidR="05347EEF" w:rsidRPr="1D0D44F7">
              <w:rPr>
                <w:rFonts w:ascii="Franklin Gothic Book" w:hAnsi="Franklin Gothic Book"/>
                <w:u w:val="single"/>
              </w:rPr>
              <w:t>0</w:t>
            </w:r>
            <w:r w:rsidR="00C05A8B" w:rsidRPr="1D0D44F7">
              <w:rPr>
                <w:rFonts w:ascii="Franklin Gothic Book" w:hAnsi="Franklin Gothic Book"/>
                <w:u w:val="single"/>
              </w:rPr>
              <w:t>/</w:t>
            </w:r>
            <w:r w:rsidR="2C5D6E24" w:rsidRPr="1D0D44F7">
              <w:rPr>
                <w:rFonts w:ascii="Franklin Gothic Book" w:hAnsi="Franklin Gothic Book"/>
                <w:u w:val="single"/>
              </w:rPr>
              <w:t>2026</w:t>
            </w:r>
          </w:p>
          <w:p w14:paraId="0DE7E774" w14:textId="77777777" w:rsidR="00597FA0" w:rsidRPr="002D708D" w:rsidRDefault="00597FA0" w:rsidP="00597FA0">
            <w:pPr>
              <w:jc w:val="both"/>
              <w:rPr>
                <w:rFonts w:ascii="Franklin Gothic Book" w:hAnsi="Franklin Gothic Book"/>
                <w:b/>
              </w:rPr>
            </w:pPr>
          </w:p>
          <w:p w14:paraId="14A6F814" w14:textId="77777777" w:rsidR="00597FA0" w:rsidRPr="002D708D" w:rsidRDefault="00597FA0" w:rsidP="00597FA0">
            <w:pPr>
              <w:jc w:val="both"/>
              <w:rPr>
                <w:rFonts w:ascii="Franklin Gothic Book" w:hAnsi="Franklin Gothic Book"/>
                <w:b/>
              </w:rPr>
            </w:pPr>
            <w:r w:rsidRPr="002D708D">
              <w:rPr>
                <w:rFonts w:ascii="Franklin Gothic Book" w:hAnsi="Franklin Gothic Book"/>
                <w:b/>
              </w:rPr>
              <w:t xml:space="preserve">SUMMARY </w:t>
            </w:r>
          </w:p>
          <w:p w14:paraId="6487CDD0" w14:textId="77777777" w:rsidR="00597FA0" w:rsidRPr="009D3479" w:rsidRDefault="00597FA0" w:rsidP="009D3479">
            <w:pPr>
              <w:jc w:val="both"/>
              <w:rPr>
                <w:rFonts w:ascii="Franklin Gothic Book" w:hAnsi="Franklin Gothic Book"/>
                <w:lang w:val="en-US"/>
              </w:rPr>
            </w:pPr>
          </w:p>
          <w:p w14:paraId="64E3FBA6" w14:textId="690A603B" w:rsidR="00587CBD" w:rsidRPr="00D045E5" w:rsidRDefault="00587CBD" w:rsidP="00174461">
            <w:pPr>
              <w:rPr>
                <w:rFonts w:ascii="Franklin Gothic Book" w:hAnsi="Franklin Gothic Book"/>
              </w:rPr>
            </w:pPr>
            <w:r w:rsidRPr="00D045E5">
              <w:rPr>
                <w:rFonts w:ascii="Franklin Gothic Book" w:hAnsi="Franklin Gothic Book"/>
                <w:sz w:val="24"/>
                <w:szCs w:val="24"/>
              </w:rPr>
              <w:t xml:space="preserve">The Norwegian Refugee Council (NRC) is seeking an experienced </w:t>
            </w:r>
            <w:r>
              <w:rPr>
                <w:rFonts w:ascii="Franklin Gothic Book" w:hAnsi="Franklin Gothic Book"/>
                <w:sz w:val="24"/>
                <w:szCs w:val="24"/>
              </w:rPr>
              <w:t xml:space="preserve">&amp; qualified </w:t>
            </w:r>
            <w:r w:rsidR="00174461" w:rsidRPr="00174461">
              <w:rPr>
                <w:rFonts w:ascii="Franklin Gothic Book" w:hAnsi="Franklin Gothic Book"/>
                <w:sz w:val="24"/>
                <w:szCs w:val="24"/>
              </w:rPr>
              <w:t>freelance photographer/videographer to produce high-quality photos and b-roll video documenting the impact of NRC’s Food Security and Livelihoods (FSL) support to farmers and small traders in White Nile State. The content will be used for external communications, donor visibility, advocacy, and reporting.</w:t>
            </w:r>
          </w:p>
          <w:p w14:paraId="193A0D13" w14:textId="77777777" w:rsidR="00587CBD" w:rsidRPr="00D045E5" w:rsidRDefault="00587CBD" w:rsidP="00587CBD">
            <w:pPr>
              <w:pStyle w:val="paragraph"/>
              <w:spacing w:before="0" w:beforeAutospacing="0" w:after="0" w:afterAutospacing="0"/>
              <w:jc w:val="both"/>
              <w:textAlignment w:val="baseline"/>
              <w:rPr>
                <w:rFonts w:eastAsiaTheme="minorHAnsi" w:cstheme="minorBidi"/>
                <w:b/>
                <w:lang w:eastAsia="en-US"/>
              </w:rPr>
            </w:pPr>
          </w:p>
          <w:p w14:paraId="6C45C3F1" w14:textId="6AC923B3" w:rsidR="00597FA0" w:rsidRPr="002D708D" w:rsidRDefault="3B4ECD1A" w:rsidP="00597FA0">
            <w:pPr>
              <w:tabs>
                <w:tab w:val="center" w:pos="3489"/>
              </w:tabs>
              <w:spacing w:after="112"/>
              <w:ind w:left="-15"/>
              <w:jc w:val="both"/>
              <w:rPr>
                <w:rFonts w:ascii="Franklin Gothic Book" w:hAnsi="Franklin Gothic Book"/>
                <w:b/>
                <w:bCs/>
              </w:rPr>
            </w:pPr>
            <w:r w:rsidRPr="48A82295">
              <w:rPr>
                <w:rFonts w:ascii="Franklin Gothic Book" w:hAnsi="Franklin Gothic Book"/>
                <w:b/>
                <w:bCs/>
              </w:rPr>
              <w:t xml:space="preserve">Deadline for application </w:t>
            </w:r>
            <w:r w:rsidR="5E6BB700" w:rsidRPr="48A82295">
              <w:rPr>
                <w:rFonts w:ascii="Franklin Gothic Book" w:hAnsi="Franklin Gothic Book"/>
                <w:b/>
                <w:bCs/>
              </w:rPr>
              <w:t xml:space="preserve">is, on or </w:t>
            </w:r>
            <w:r w:rsidR="5428CEF5" w:rsidRPr="48A82295">
              <w:rPr>
                <w:rFonts w:ascii="Franklin Gothic Book" w:hAnsi="Franklin Gothic Book"/>
                <w:b/>
                <w:bCs/>
              </w:rPr>
              <w:t xml:space="preserve">before </w:t>
            </w:r>
            <w:r w:rsidR="32577121" w:rsidRPr="48A82295">
              <w:rPr>
                <w:rFonts w:ascii="Franklin Gothic Book" w:hAnsi="Franklin Gothic Book"/>
                <w:b/>
                <w:bCs/>
              </w:rPr>
              <w:t xml:space="preserve">of </w:t>
            </w:r>
            <w:r w:rsidR="74DE930D" w:rsidRPr="48A82295">
              <w:rPr>
                <w:rFonts w:ascii="Franklin Gothic Book" w:hAnsi="Franklin Gothic Book"/>
                <w:b/>
                <w:bCs/>
                <w:sz w:val="24"/>
                <w:szCs w:val="24"/>
              </w:rPr>
              <w:t>1</w:t>
            </w:r>
            <w:r w:rsidR="60884A6E" w:rsidRPr="48A82295">
              <w:rPr>
                <w:rFonts w:ascii="Franklin Gothic Book" w:hAnsi="Franklin Gothic Book"/>
                <w:b/>
                <w:bCs/>
                <w:sz w:val="24"/>
                <w:szCs w:val="24"/>
              </w:rPr>
              <w:t>9</w:t>
            </w:r>
            <w:r w:rsidR="00C05A8B" w:rsidRPr="48A82295">
              <w:rPr>
                <w:rFonts w:ascii="Franklin Gothic Book" w:hAnsi="Franklin Gothic Book"/>
                <w:b/>
                <w:bCs/>
                <w:sz w:val="24"/>
                <w:szCs w:val="24"/>
                <w:vertAlign w:val="superscript"/>
              </w:rPr>
              <w:t>th</w:t>
            </w:r>
            <w:r w:rsidR="00C05A8B" w:rsidRPr="48A82295">
              <w:rPr>
                <w:rFonts w:ascii="Franklin Gothic Book" w:hAnsi="Franklin Gothic Book"/>
                <w:b/>
                <w:bCs/>
                <w:sz w:val="24"/>
                <w:szCs w:val="24"/>
              </w:rPr>
              <w:t xml:space="preserve"> of Feb 2026 @</w:t>
            </w:r>
            <w:r w:rsidR="321E28C7" w:rsidRPr="48A82295">
              <w:rPr>
                <w:rFonts w:ascii="Franklin Gothic Book" w:hAnsi="Franklin Gothic Book"/>
                <w:b/>
                <w:bCs/>
                <w:sz w:val="24"/>
                <w:szCs w:val="24"/>
              </w:rPr>
              <w:t xml:space="preserve"> 16:00 (GMT +2)</w:t>
            </w:r>
          </w:p>
          <w:p w14:paraId="4B7AE611" w14:textId="77777777" w:rsidR="00597FA0" w:rsidRPr="002D708D" w:rsidRDefault="00597FA0" w:rsidP="00597FA0">
            <w:pPr>
              <w:jc w:val="both"/>
              <w:rPr>
                <w:rFonts w:ascii="Franklin Gothic Book" w:hAnsi="Franklin Gothic Book"/>
              </w:rPr>
            </w:pPr>
          </w:p>
          <w:p w14:paraId="44D8FB35" w14:textId="14876580" w:rsidR="00597FA0" w:rsidRPr="002D708D" w:rsidRDefault="00597FA0" w:rsidP="00597FA0">
            <w:pPr>
              <w:spacing w:after="112"/>
              <w:ind w:left="-15"/>
              <w:jc w:val="both"/>
              <w:rPr>
                <w:rFonts w:ascii="Franklin Gothic Book" w:hAnsi="Franklin Gothic Book"/>
              </w:rPr>
            </w:pPr>
            <w:r w:rsidRPr="48A82295">
              <w:rPr>
                <w:rFonts w:ascii="Franklin Gothic Book" w:hAnsi="Franklin Gothic Book"/>
              </w:rPr>
              <w:t>The consultant is</w:t>
            </w:r>
            <w:r w:rsidR="5593E528" w:rsidRPr="48A82295">
              <w:rPr>
                <w:rFonts w:ascii="Franklin Gothic Book" w:hAnsi="Franklin Gothic Book"/>
              </w:rPr>
              <w:t xml:space="preserve"> envisaged</w:t>
            </w:r>
            <w:r w:rsidRPr="48A82295">
              <w:rPr>
                <w:rFonts w:ascii="Franklin Gothic Book" w:hAnsi="Franklin Gothic Book"/>
              </w:rPr>
              <w:t xml:space="preserve"> to be contracted for </w:t>
            </w:r>
            <w:r w:rsidR="005521A2" w:rsidRPr="48A82295">
              <w:rPr>
                <w:rFonts w:ascii="Franklin Gothic Book" w:hAnsi="Franklin Gothic Book"/>
              </w:rPr>
              <w:t>the period of consultancy.</w:t>
            </w:r>
          </w:p>
          <w:p w14:paraId="532A02B5" w14:textId="77777777" w:rsidR="00597FA0" w:rsidRPr="002D708D" w:rsidRDefault="00597FA0" w:rsidP="00597FA0">
            <w:pPr>
              <w:jc w:val="both"/>
              <w:rPr>
                <w:rFonts w:ascii="Franklin Gothic Book" w:hAnsi="Franklin Gothic Book"/>
              </w:rPr>
            </w:pPr>
          </w:p>
          <w:p w14:paraId="0DB6CD86" w14:textId="77777777" w:rsidR="00597FA0" w:rsidRPr="002D708D" w:rsidRDefault="00597FA0" w:rsidP="00597FA0">
            <w:pPr>
              <w:jc w:val="both"/>
              <w:rPr>
                <w:rFonts w:ascii="Franklin Gothic Book" w:hAnsi="Franklin Gothic Book"/>
                <w:b/>
              </w:rPr>
            </w:pPr>
            <w:r w:rsidRPr="002D708D">
              <w:rPr>
                <w:rFonts w:ascii="Franklin Gothic Book" w:hAnsi="Franklin Gothic Book"/>
                <w:b/>
              </w:rPr>
              <w:t xml:space="preserve">PROCESS FOR APPLICATION </w:t>
            </w:r>
          </w:p>
          <w:p w14:paraId="38F73325" w14:textId="698BF43C" w:rsidR="00597FA0" w:rsidRPr="002D708D" w:rsidRDefault="00597FA0" w:rsidP="00597FA0">
            <w:pPr>
              <w:jc w:val="both"/>
              <w:rPr>
                <w:rFonts w:ascii="Franklin Gothic Book" w:hAnsi="Franklin Gothic Book"/>
              </w:rPr>
            </w:pPr>
            <w:r w:rsidRPr="002D708D">
              <w:rPr>
                <w:rFonts w:ascii="Franklin Gothic Book" w:hAnsi="Franklin Gothic Book"/>
              </w:rPr>
              <w:t xml:space="preserve">We are </w:t>
            </w:r>
            <w:r w:rsidR="00C05A8B">
              <w:rPr>
                <w:rFonts w:ascii="Franklin Gothic Book" w:hAnsi="Franklin Gothic Book"/>
              </w:rPr>
              <w:t>open</w:t>
            </w:r>
            <w:r w:rsidRPr="002D708D">
              <w:rPr>
                <w:rFonts w:ascii="Franklin Gothic Book" w:hAnsi="Franklin Gothic Book"/>
              </w:rPr>
              <w:t xml:space="preserve"> to provide further information (background of the research, generic terms &amp; conditions, information on </w:t>
            </w:r>
            <w:r w:rsidR="00C05A8B">
              <w:rPr>
                <w:rFonts w:ascii="Franklin Gothic Book" w:hAnsi="Franklin Gothic Book"/>
              </w:rPr>
              <w:t xml:space="preserve">the </w:t>
            </w:r>
            <w:r w:rsidRPr="002D708D">
              <w:rPr>
                <w:rFonts w:ascii="Franklin Gothic Book" w:hAnsi="Franklin Gothic Book"/>
              </w:rPr>
              <w:t>award process) upon request.</w:t>
            </w:r>
          </w:p>
          <w:p w14:paraId="7E71E562" w14:textId="3045EF2B" w:rsidR="00597FA0" w:rsidRPr="002D708D" w:rsidRDefault="00597FA0">
            <w:pPr>
              <w:numPr>
                <w:ilvl w:val="0"/>
                <w:numId w:val="20"/>
              </w:numPr>
              <w:contextualSpacing/>
              <w:jc w:val="both"/>
              <w:rPr>
                <w:rFonts w:ascii="Franklin Gothic Book" w:hAnsi="Franklin Gothic Book"/>
              </w:rPr>
            </w:pPr>
            <w:r w:rsidRPr="48A82295">
              <w:rPr>
                <w:rFonts w:ascii="Franklin Gothic Book" w:hAnsi="Franklin Gothic Book"/>
              </w:rPr>
              <w:t xml:space="preserve">Deadline for submission: </w:t>
            </w:r>
            <w:r w:rsidR="00936E55" w:rsidRPr="48A82295">
              <w:rPr>
                <w:rFonts w:ascii="Franklin Gothic Book" w:hAnsi="Franklin Gothic Book"/>
              </w:rPr>
              <w:t xml:space="preserve"> </w:t>
            </w:r>
            <w:r w:rsidR="14F7F9E9" w:rsidRPr="48A82295">
              <w:rPr>
                <w:rFonts w:ascii="Franklin Gothic Book" w:hAnsi="Franklin Gothic Book"/>
              </w:rPr>
              <w:t xml:space="preserve">on or </w:t>
            </w:r>
            <w:r w:rsidR="00936E55" w:rsidRPr="48A82295">
              <w:rPr>
                <w:rFonts w:ascii="Franklin Gothic Book" w:hAnsi="Franklin Gothic Book"/>
              </w:rPr>
              <w:t>before o</w:t>
            </w:r>
            <w:r w:rsidR="60FDE1AE" w:rsidRPr="48A82295">
              <w:rPr>
                <w:rFonts w:ascii="Franklin Gothic Book" w:hAnsi="Franklin Gothic Book"/>
              </w:rPr>
              <w:t xml:space="preserve">f </w:t>
            </w:r>
            <w:r w:rsidR="0025DB1B" w:rsidRPr="48A82295">
              <w:rPr>
                <w:rFonts w:ascii="Franklin Gothic Book" w:hAnsi="Franklin Gothic Book"/>
                <w:b/>
                <w:bCs/>
                <w:sz w:val="24"/>
                <w:szCs w:val="24"/>
              </w:rPr>
              <w:t>1</w:t>
            </w:r>
            <w:r w:rsidR="5D5B45B1" w:rsidRPr="48A82295">
              <w:rPr>
                <w:rFonts w:ascii="Franklin Gothic Book" w:hAnsi="Franklin Gothic Book"/>
                <w:b/>
                <w:bCs/>
                <w:sz w:val="24"/>
                <w:szCs w:val="24"/>
              </w:rPr>
              <w:t>9</w:t>
            </w:r>
            <w:r w:rsidR="0025DB1B" w:rsidRPr="48A82295">
              <w:rPr>
                <w:rFonts w:ascii="Franklin Gothic Book" w:hAnsi="Franklin Gothic Book"/>
                <w:b/>
                <w:bCs/>
                <w:sz w:val="24"/>
                <w:szCs w:val="24"/>
                <w:vertAlign w:val="superscript"/>
              </w:rPr>
              <w:t>th</w:t>
            </w:r>
            <w:r w:rsidR="00C05A8B" w:rsidRPr="48A82295">
              <w:rPr>
                <w:rFonts w:ascii="Franklin Gothic Book" w:hAnsi="Franklin Gothic Book"/>
                <w:b/>
                <w:bCs/>
                <w:sz w:val="24"/>
                <w:szCs w:val="24"/>
              </w:rPr>
              <w:t xml:space="preserve"> of Fe</w:t>
            </w:r>
            <w:r w:rsidR="19282C81" w:rsidRPr="48A82295">
              <w:rPr>
                <w:rFonts w:ascii="Franklin Gothic Book" w:hAnsi="Franklin Gothic Book"/>
                <w:b/>
                <w:bCs/>
                <w:sz w:val="24"/>
                <w:szCs w:val="24"/>
              </w:rPr>
              <w:t xml:space="preserve"> </w:t>
            </w:r>
            <w:r w:rsidR="00C05A8B" w:rsidRPr="48A82295">
              <w:rPr>
                <w:rFonts w:ascii="Franklin Gothic Book" w:hAnsi="Franklin Gothic Book"/>
                <w:b/>
                <w:bCs/>
                <w:sz w:val="24"/>
                <w:szCs w:val="24"/>
              </w:rPr>
              <w:t>b</w:t>
            </w:r>
            <w:r w:rsidR="00936E55" w:rsidRPr="48A82295">
              <w:rPr>
                <w:rFonts w:ascii="Franklin Gothic Book" w:hAnsi="Franklin Gothic Book"/>
                <w:b/>
                <w:bCs/>
                <w:sz w:val="24"/>
                <w:szCs w:val="24"/>
              </w:rPr>
              <w:t>2026 @</w:t>
            </w:r>
            <w:r w:rsidR="00376CAE" w:rsidRPr="48A82295">
              <w:rPr>
                <w:rFonts w:ascii="Franklin Gothic Book" w:hAnsi="Franklin Gothic Book"/>
                <w:b/>
                <w:bCs/>
                <w:sz w:val="24"/>
                <w:szCs w:val="24"/>
              </w:rPr>
              <w:t xml:space="preserve"> 16:00 (GMT +2)</w:t>
            </w:r>
          </w:p>
          <w:p w14:paraId="7279E3B9" w14:textId="77777777" w:rsidR="00597FA0" w:rsidRPr="002D708D" w:rsidRDefault="00597FA0" w:rsidP="00597FA0">
            <w:pPr>
              <w:ind w:left="720"/>
              <w:contextualSpacing/>
              <w:jc w:val="both"/>
              <w:rPr>
                <w:rFonts w:ascii="Franklin Gothic Book" w:hAnsi="Franklin Gothic Book"/>
              </w:rPr>
            </w:pPr>
          </w:p>
          <w:p w14:paraId="49222B9D" w14:textId="6C7ED296" w:rsidR="00597FA0" w:rsidRPr="002D708D" w:rsidRDefault="00597FA0" w:rsidP="00597FA0">
            <w:pPr>
              <w:widowControl w:val="0"/>
              <w:autoSpaceDE w:val="0"/>
              <w:autoSpaceDN w:val="0"/>
              <w:spacing w:line="276" w:lineRule="auto"/>
              <w:ind w:right="542"/>
              <w:jc w:val="both"/>
              <w:rPr>
                <w:rFonts w:ascii="Franklin Gothic Book" w:eastAsia="Calibri" w:hAnsi="Franklin Gothic Book" w:cs="Calibri"/>
                <w:color w:val="0000FF"/>
                <w:u w:val="single" w:color="0000FF"/>
              </w:rPr>
            </w:pPr>
            <w:r w:rsidRPr="002D708D">
              <w:rPr>
                <w:rFonts w:ascii="Franklin Gothic Book" w:eastAsia="Calibri" w:hAnsi="Franklin Gothic Book" w:cs="Calibri"/>
              </w:rPr>
              <w:t xml:space="preserve">Complete </w:t>
            </w:r>
            <w:r w:rsidRPr="00857790">
              <w:rPr>
                <w:rFonts w:ascii="Franklin Gothic Book" w:hAnsi="Franklin Gothic Book"/>
                <w:b/>
              </w:rPr>
              <w:t xml:space="preserve">Proposal documents must be submitted by </w:t>
            </w:r>
            <w:r w:rsidR="00C05A8B">
              <w:rPr>
                <w:rFonts w:ascii="Franklin Gothic Book" w:hAnsi="Franklin Gothic Book"/>
                <w:b/>
              </w:rPr>
              <w:t>EMAIL.</w:t>
            </w:r>
            <w:r w:rsidRPr="00857790">
              <w:rPr>
                <w:rFonts w:ascii="Franklin Gothic Book" w:hAnsi="Franklin Gothic Book"/>
                <w:b/>
              </w:rPr>
              <w:t xml:space="preserve"> Email for submission:</w:t>
            </w:r>
            <w:r w:rsidRPr="002D708D">
              <w:rPr>
                <w:rFonts w:ascii="Franklin Gothic Book" w:eastAsia="Calibri" w:hAnsi="Franklin Gothic Book" w:cs="Calibri"/>
              </w:rPr>
              <w:t xml:space="preserve"> </w:t>
            </w:r>
            <w:r w:rsidRPr="002D708D">
              <w:rPr>
                <w:rFonts w:ascii="Calibri" w:eastAsia="Calibri" w:hAnsi="Calibri" w:cs="Calibri"/>
              </w:rPr>
              <w:t xml:space="preserve">  </w:t>
            </w:r>
            <w:hyperlink r:id="rId12" w:history="1">
              <w:r w:rsidRPr="002D708D">
                <w:rPr>
                  <w:rFonts w:ascii="Calibri" w:eastAsia="Calibri" w:hAnsi="Calibri" w:cs="Calibri"/>
                  <w:color w:val="0563C1" w:themeColor="hyperlink"/>
                  <w:u w:val="single"/>
                </w:rPr>
                <w:t>SD.procurement@nrc.no</w:t>
              </w:r>
            </w:hyperlink>
            <w:r w:rsidRPr="002D708D">
              <w:rPr>
                <w:rFonts w:ascii="Calibri" w:eastAsia="Calibri" w:hAnsi="Calibri" w:cs="Calibri"/>
              </w:rPr>
              <w:t xml:space="preserve"> </w:t>
            </w:r>
          </w:p>
          <w:p w14:paraId="3EF0062B" w14:textId="77777777" w:rsidR="00597FA0" w:rsidRPr="002D708D" w:rsidRDefault="00597FA0" w:rsidP="00597FA0">
            <w:pPr>
              <w:jc w:val="both"/>
              <w:rPr>
                <w:rFonts w:ascii="Franklin Gothic Book" w:hAnsi="Franklin Gothic Book"/>
              </w:rPr>
            </w:pPr>
          </w:p>
          <w:p w14:paraId="19297B30" w14:textId="77777777" w:rsidR="00597FA0" w:rsidRPr="002D708D" w:rsidRDefault="00597FA0" w:rsidP="00597FA0">
            <w:pPr>
              <w:jc w:val="both"/>
              <w:rPr>
                <w:rFonts w:ascii="Franklin Gothic Book" w:hAnsi="Franklin Gothic Book"/>
                <w:b/>
              </w:rPr>
            </w:pPr>
            <w:r w:rsidRPr="002D708D">
              <w:rPr>
                <w:rFonts w:ascii="Franklin Gothic Book" w:hAnsi="Franklin Gothic Book"/>
                <w:b/>
              </w:rPr>
              <w:t>CONTENT OF REQUEST FOR PROPOSAL</w:t>
            </w:r>
          </w:p>
          <w:p w14:paraId="67679290" w14:textId="77777777" w:rsidR="00597FA0" w:rsidRPr="002D708D" w:rsidRDefault="00597FA0">
            <w:pPr>
              <w:numPr>
                <w:ilvl w:val="0"/>
                <w:numId w:val="21"/>
              </w:numPr>
              <w:contextualSpacing/>
              <w:jc w:val="both"/>
              <w:rPr>
                <w:rFonts w:ascii="Franklin Gothic Book" w:hAnsi="Franklin Gothic Book"/>
              </w:rPr>
            </w:pPr>
            <w:r w:rsidRPr="002D708D">
              <w:rPr>
                <w:rFonts w:ascii="Franklin Gothic Book" w:hAnsi="Franklin Gothic Book"/>
              </w:rPr>
              <w:t>Terms of reference</w:t>
            </w:r>
          </w:p>
          <w:p w14:paraId="0B6E8C03" w14:textId="77777777" w:rsidR="00597FA0" w:rsidRPr="002D708D" w:rsidRDefault="00597FA0">
            <w:pPr>
              <w:numPr>
                <w:ilvl w:val="0"/>
                <w:numId w:val="21"/>
              </w:numPr>
              <w:contextualSpacing/>
              <w:jc w:val="both"/>
              <w:rPr>
                <w:rFonts w:ascii="Franklin Gothic Book" w:hAnsi="Franklin Gothic Book"/>
              </w:rPr>
            </w:pPr>
            <w:r w:rsidRPr="002D708D">
              <w:rPr>
                <w:rFonts w:ascii="Franklin Gothic Book" w:hAnsi="Franklin Gothic Book"/>
              </w:rPr>
              <w:t>How to Apply</w:t>
            </w:r>
          </w:p>
          <w:p w14:paraId="2AFDFF92" w14:textId="77777777" w:rsidR="00597FA0" w:rsidRPr="002D708D" w:rsidRDefault="00597FA0">
            <w:pPr>
              <w:numPr>
                <w:ilvl w:val="0"/>
                <w:numId w:val="21"/>
              </w:numPr>
              <w:contextualSpacing/>
              <w:jc w:val="both"/>
              <w:rPr>
                <w:rFonts w:ascii="Franklin Gothic Book" w:hAnsi="Franklin Gothic Book"/>
              </w:rPr>
            </w:pPr>
            <w:r w:rsidRPr="002D708D">
              <w:rPr>
                <w:rFonts w:ascii="Franklin Gothic Book" w:hAnsi="Franklin Gothic Book"/>
              </w:rPr>
              <w:t xml:space="preserve">Annex 1: Applicant checklist </w:t>
            </w:r>
          </w:p>
          <w:p w14:paraId="6D424B85" w14:textId="77777777" w:rsidR="00597FA0" w:rsidRPr="002D708D" w:rsidRDefault="00597FA0" w:rsidP="00597FA0">
            <w:pPr>
              <w:jc w:val="both"/>
              <w:rPr>
                <w:rFonts w:ascii="Franklin Gothic Book" w:hAnsi="Franklin Gothic Book"/>
              </w:rPr>
            </w:pPr>
          </w:p>
        </w:tc>
      </w:tr>
    </w:tbl>
    <w:p w14:paraId="20E4DE0A" w14:textId="77777777" w:rsidR="00865D7F" w:rsidRDefault="00865D7F" w:rsidP="00865D7F"/>
    <w:p w14:paraId="69FFAF35" w14:textId="6A3997DA" w:rsidR="001314EA" w:rsidRDefault="001314EA" w:rsidP="001314EA">
      <w:pPr>
        <w:pStyle w:val="Default"/>
      </w:pPr>
    </w:p>
    <w:p w14:paraId="720A2CAE" w14:textId="3B167B2A" w:rsidR="094076D8" w:rsidRDefault="094076D8" w:rsidP="094076D8">
      <w:pPr>
        <w:pStyle w:val="Default"/>
      </w:pPr>
    </w:p>
    <w:p w14:paraId="54BFE8A6" w14:textId="579D5D1B" w:rsidR="094076D8" w:rsidRDefault="094076D8" w:rsidP="094076D8">
      <w:pPr>
        <w:pStyle w:val="Default"/>
      </w:pPr>
    </w:p>
    <w:p w14:paraId="7D817F4C" w14:textId="5110AA82" w:rsidR="094076D8" w:rsidRDefault="094076D8" w:rsidP="094076D8">
      <w:pPr>
        <w:pStyle w:val="Default"/>
      </w:pPr>
    </w:p>
    <w:p w14:paraId="6023F29A" w14:textId="693A1EBA" w:rsidR="094076D8" w:rsidRDefault="094076D8" w:rsidP="094076D8">
      <w:pPr>
        <w:pStyle w:val="Default"/>
      </w:pPr>
    </w:p>
    <w:p w14:paraId="6CD0530B" w14:textId="0A92BA24" w:rsidR="094076D8" w:rsidRDefault="094076D8" w:rsidP="094076D8">
      <w:pPr>
        <w:pStyle w:val="Default"/>
      </w:pPr>
    </w:p>
    <w:p w14:paraId="2AE39F92" w14:textId="1C997304" w:rsidR="094076D8" w:rsidRDefault="094076D8" w:rsidP="094076D8">
      <w:pPr>
        <w:pStyle w:val="Default"/>
      </w:pPr>
    </w:p>
    <w:p w14:paraId="139ABCD0" w14:textId="5EA9206A" w:rsidR="094076D8" w:rsidRDefault="094076D8" w:rsidP="094076D8">
      <w:pPr>
        <w:pStyle w:val="Default"/>
      </w:pPr>
    </w:p>
    <w:p w14:paraId="1EEC851D" w14:textId="3B3ED644" w:rsidR="094076D8" w:rsidRDefault="094076D8" w:rsidP="094076D8">
      <w:pPr>
        <w:pStyle w:val="Default"/>
      </w:pPr>
    </w:p>
    <w:p w14:paraId="2CA98312" w14:textId="54388A25" w:rsidR="094076D8" w:rsidRDefault="094076D8" w:rsidP="094076D8">
      <w:pPr>
        <w:pStyle w:val="Default"/>
      </w:pPr>
    </w:p>
    <w:p w14:paraId="12B4C91E" w14:textId="11B0D692" w:rsidR="094076D8" w:rsidRDefault="094076D8" w:rsidP="094076D8">
      <w:pPr>
        <w:pStyle w:val="Default"/>
      </w:pPr>
    </w:p>
    <w:p w14:paraId="6C1F76CE" w14:textId="6247B0F5" w:rsidR="094076D8" w:rsidRDefault="094076D8" w:rsidP="094076D8">
      <w:pPr>
        <w:pStyle w:val="Default"/>
      </w:pPr>
    </w:p>
    <w:p w14:paraId="284A55AC" w14:textId="44D3A5C0" w:rsidR="094076D8" w:rsidRDefault="094076D8" w:rsidP="094076D8">
      <w:pPr>
        <w:pStyle w:val="Default"/>
      </w:pPr>
    </w:p>
    <w:p w14:paraId="7706433F" w14:textId="560E8032" w:rsidR="094076D8" w:rsidRDefault="094076D8" w:rsidP="094076D8">
      <w:pPr>
        <w:pStyle w:val="Default"/>
      </w:pPr>
    </w:p>
    <w:p w14:paraId="24546D4F" w14:textId="56CB266A" w:rsidR="094076D8" w:rsidRDefault="094076D8" w:rsidP="094076D8">
      <w:pPr>
        <w:pStyle w:val="Default"/>
      </w:pPr>
    </w:p>
    <w:p w14:paraId="414AD6F0" w14:textId="77777777" w:rsidR="002443DA" w:rsidRDefault="002443DA" w:rsidP="001314EA">
      <w:pPr>
        <w:pStyle w:val="Default"/>
        <w:rPr>
          <w:color w:val="FF7601"/>
          <w:sz w:val="36"/>
          <w:szCs w:val="36"/>
        </w:rPr>
      </w:pPr>
    </w:p>
    <w:p w14:paraId="46C8BEB5" w14:textId="4164562D" w:rsidR="001314EA" w:rsidRDefault="001314EA" w:rsidP="001314EA">
      <w:pPr>
        <w:pStyle w:val="Default"/>
        <w:rPr>
          <w:color w:val="FF7601"/>
          <w:sz w:val="36"/>
          <w:szCs w:val="36"/>
        </w:rPr>
      </w:pPr>
      <w:r w:rsidRPr="71017A24">
        <w:rPr>
          <w:color w:val="FF7601"/>
          <w:sz w:val="36"/>
          <w:szCs w:val="36"/>
        </w:rPr>
        <w:lastRenderedPageBreak/>
        <w:t>Terms of Reference (</w:t>
      </w:r>
      <w:proofErr w:type="spellStart"/>
      <w:r w:rsidRPr="71017A24">
        <w:rPr>
          <w:color w:val="FF7601"/>
          <w:sz w:val="36"/>
          <w:szCs w:val="36"/>
        </w:rPr>
        <w:t>ToR</w:t>
      </w:r>
      <w:proofErr w:type="spellEnd"/>
      <w:r w:rsidRPr="71017A24">
        <w:rPr>
          <w:color w:val="FF7601"/>
          <w:sz w:val="36"/>
          <w:szCs w:val="36"/>
        </w:rPr>
        <w:t xml:space="preserve">) </w:t>
      </w:r>
    </w:p>
    <w:p w14:paraId="62CAC117" w14:textId="77777777" w:rsidR="001314EA" w:rsidRDefault="001314EA" w:rsidP="71017A24">
      <w:pPr>
        <w:pStyle w:val="Default"/>
        <w:ind w:left="720"/>
        <w:rPr>
          <w:sz w:val="36"/>
          <w:szCs w:val="36"/>
        </w:rPr>
      </w:pPr>
    </w:p>
    <w:p w14:paraId="3ECC9871" w14:textId="42505039" w:rsidR="71017A24" w:rsidRDefault="00C05A8B" w:rsidP="094076D8">
      <w:pPr>
        <w:pStyle w:val="ListParagraph"/>
        <w:spacing w:after="200" w:line="276" w:lineRule="auto"/>
        <w:ind w:left="360"/>
        <w:jc w:val="center"/>
        <w:rPr>
          <w:b/>
          <w:bCs/>
        </w:rPr>
      </w:pPr>
      <w:r w:rsidRPr="094076D8">
        <w:rPr>
          <w:b/>
          <w:bCs/>
        </w:rPr>
        <w:t>Terms of Reference (</w:t>
      </w:r>
      <w:proofErr w:type="spellStart"/>
      <w:r w:rsidRPr="094076D8">
        <w:rPr>
          <w:b/>
          <w:bCs/>
        </w:rPr>
        <w:t>ToR</w:t>
      </w:r>
      <w:proofErr w:type="spellEnd"/>
      <w:r w:rsidRPr="094076D8">
        <w:rPr>
          <w:b/>
          <w:bCs/>
        </w:rPr>
        <w:t xml:space="preserve">): </w:t>
      </w:r>
      <w:r w:rsidR="00174461">
        <w:rPr>
          <w:b/>
          <w:bCs/>
        </w:rPr>
        <w:t>F</w:t>
      </w:r>
      <w:r w:rsidR="00174461" w:rsidRPr="00174461">
        <w:rPr>
          <w:b/>
          <w:bCs/>
        </w:rPr>
        <w:t>reelance Photographer / Videographer (short assignment)</w:t>
      </w:r>
      <w:r w:rsidR="71017A24">
        <w:br/>
      </w:r>
      <w:r w:rsidR="44DE3009" w:rsidRPr="094076D8">
        <w:rPr>
          <w:rFonts w:ascii="Roboto" w:eastAsia="Roboto" w:hAnsi="Roboto" w:cs="Roboto"/>
          <w:color w:val="000000" w:themeColor="text1"/>
          <w:sz w:val="24"/>
          <w:szCs w:val="24"/>
        </w:rPr>
        <w:t>White Nile</w:t>
      </w:r>
      <w:r w:rsidR="618FD229" w:rsidRPr="094076D8">
        <w:rPr>
          <w:rFonts w:ascii="Roboto" w:eastAsia="Roboto" w:hAnsi="Roboto" w:cs="Roboto"/>
          <w:color w:val="000000" w:themeColor="text1"/>
          <w:sz w:val="24"/>
          <w:szCs w:val="24"/>
        </w:rPr>
        <w:t xml:space="preserve"> / </w:t>
      </w:r>
      <w:r w:rsidR="618FD229" w:rsidRPr="094076D8">
        <w:rPr>
          <w:b/>
          <w:bCs/>
        </w:rPr>
        <w:t>for NRC Sudan</w:t>
      </w:r>
    </w:p>
    <w:p w14:paraId="6C7165DE" w14:textId="4D3BF5FE" w:rsidR="00C05A8B" w:rsidRPr="00981926" w:rsidRDefault="00C05A8B" w:rsidP="48A82295">
      <w:r w:rsidRPr="48A82295">
        <w:rPr>
          <w:b/>
          <w:bCs/>
        </w:rPr>
        <w:t>Position Title:</w:t>
      </w:r>
      <w:r>
        <w:br/>
      </w:r>
      <w:r w:rsidR="00174461">
        <w:rPr>
          <w:rFonts w:ascii="Calibri" w:eastAsia="Calibri" w:hAnsi="Calibri" w:cs="Calibri"/>
        </w:rPr>
        <w:t>R</w:t>
      </w:r>
      <w:r w:rsidR="3D831562" w:rsidRPr="48A82295">
        <w:rPr>
          <w:rFonts w:ascii="Calibri" w:eastAsia="Calibri" w:hAnsi="Calibri" w:cs="Calibri"/>
        </w:rPr>
        <w:t>ecommended an individual freelance photographer/videographer</w:t>
      </w:r>
      <w:r>
        <w:t xml:space="preserve"> </w:t>
      </w:r>
    </w:p>
    <w:p w14:paraId="2A82AAE9" w14:textId="77777777" w:rsidR="00174461" w:rsidRDefault="00C05A8B" w:rsidP="00174461">
      <w:r w:rsidRPr="0EE51315">
        <w:rPr>
          <w:b/>
          <w:bCs/>
        </w:rPr>
        <w:t>Duration:</w:t>
      </w:r>
      <w:r>
        <w:br/>
      </w:r>
      <w:r w:rsidR="00174461">
        <w:t>Short assignment, to be implemented in February 2026, consisting of:</w:t>
      </w:r>
    </w:p>
    <w:p w14:paraId="6AD47608" w14:textId="77777777" w:rsidR="00174461" w:rsidRDefault="00174461" w:rsidP="00174461">
      <w:r>
        <w:t>• Pre-production: 1 day</w:t>
      </w:r>
    </w:p>
    <w:p w14:paraId="3F55041C" w14:textId="78A4F192" w:rsidR="00174461" w:rsidRDefault="00174461" w:rsidP="00174461">
      <w:r>
        <w:t>• Production: maximum 4 working days</w:t>
      </w:r>
    </w:p>
    <w:p w14:paraId="555DF82C" w14:textId="0666E9E8" w:rsidR="00C05A8B" w:rsidRPr="00981926" w:rsidRDefault="00174461" w:rsidP="00174461">
      <w:r>
        <w:t>• Post-production: 4 days</w:t>
      </w:r>
    </w:p>
    <w:p w14:paraId="11069A03" w14:textId="77777777" w:rsidR="00C05A8B" w:rsidRDefault="00C05A8B" w:rsidP="00C05A8B">
      <w:pPr>
        <w:rPr>
          <w:b/>
          <w:bCs/>
        </w:rPr>
      </w:pPr>
      <w:r w:rsidRPr="00981926">
        <w:rPr>
          <w:b/>
          <w:bCs/>
        </w:rPr>
        <w:t xml:space="preserve">Location of </w:t>
      </w:r>
      <w:r>
        <w:rPr>
          <w:b/>
          <w:bCs/>
        </w:rPr>
        <w:t xml:space="preserve">Assignments – </w:t>
      </w:r>
    </w:p>
    <w:p w14:paraId="068DE2EE" w14:textId="07EDD1F8" w:rsidR="00C05A8B" w:rsidRPr="00981926" w:rsidRDefault="56CFAC09">
      <w:pPr>
        <w:pStyle w:val="ListParagraph"/>
        <w:numPr>
          <w:ilvl w:val="0"/>
          <w:numId w:val="30"/>
        </w:numPr>
        <w:spacing w:line="278" w:lineRule="auto"/>
        <w:rPr>
          <w:b/>
          <w:bCs/>
        </w:rPr>
      </w:pPr>
      <w:r w:rsidRPr="48A82295">
        <w:rPr>
          <w:rFonts w:eastAsiaTheme="minorEastAsia"/>
          <w:b/>
          <w:bCs/>
        </w:rPr>
        <w:t>Location: White Nile</w:t>
      </w:r>
    </w:p>
    <w:p w14:paraId="3D930F37" w14:textId="12B02FE9" w:rsidR="00C05A8B" w:rsidRPr="00D27B47" w:rsidRDefault="0039E132" w:rsidP="48A82295">
      <w:pPr>
        <w:spacing w:after="200" w:line="276" w:lineRule="auto"/>
        <w:rPr>
          <w:rFonts w:eastAsiaTheme="minorEastAsia"/>
          <w:b/>
          <w:bCs/>
          <w:sz w:val="24"/>
          <w:szCs w:val="24"/>
        </w:rPr>
      </w:pPr>
      <w:r w:rsidRPr="48A82295">
        <w:rPr>
          <w:rFonts w:eastAsiaTheme="minorEastAsia"/>
          <w:b/>
          <w:bCs/>
          <w:sz w:val="24"/>
          <w:szCs w:val="24"/>
        </w:rPr>
        <w:t>1.</w:t>
      </w:r>
      <w:r w:rsidR="00C05A8B" w:rsidRPr="48A82295">
        <w:rPr>
          <w:rFonts w:eastAsiaTheme="minorEastAsia"/>
          <w:b/>
          <w:bCs/>
          <w:sz w:val="24"/>
          <w:szCs w:val="24"/>
        </w:rPr>
        <w:t>Background:</w:t>
      </w:r>
    </w:p>
    <w:p w14:paraId="7CB4F21E" w14:textId="04741636" w:rsidR="20AE4EE3" w:rsidRDefault="20AE4EE3" w:rsidP="71017A24">
      <w:pPr>
        <w:spacing w:after="200" w:line="276" w:lineRule="auto"/>
      </w:pPr>
      <w:r w:rsidRPr="71017A24">
        <w:rPr>
          <w:rFonts w:eastAsiaTheme="minorEastAsia"/>
        </w:rPr>
        <w:t>Norwegian Refugee Council (NRC) is supporting farmers and small traders in White Nile State through its Food Security and Livelihoods (FSL) programme, with funding from Swedish International Development Cooperation Agency (SIDA).</w:t>
      </w:r>
    </w:p>
    <w:p w14:paraId="41DBFB73" w14:textId="0CFEEF42" w:rsidR="20AE4EE3" w:rsidRDefault="20AE4EE3" w:rsidP="71017A24">
      <w:pPr>
        <w:spacing w:after="200" w:line="276" w:lineRule="auto"/>
      </w:pPr>
      <w:r w:rsidRPr="71017A24">
        <w:rPr>
          <w:rFonts w:eastAsiaTheme="minorEastAsia"/>
        </w:rPr>
        <w:t>The programme focuses on training and financial support to help farmers and traders improve production, increase income, and strengthen self-reliance.</w:t>
      </w:r>
    </w:p>
    <w:p w14:paraId="7E2885CC" w14:textId="7B1F7598" w:rsidR="20AE4EE3" w:rsidRDefault="20AE4EE3" w:rsidP="71017A24">
      <w:pPr>
        <w:spacing w:after="200" w:line="276" w:lineRule="auto"/>
      </w:pPr>
      <w:r w:rsidRPr="71017A24">
        <w:rPr>
          <w:rFonts w:eastAsiaTheme="minorEastAsia"/>
        </w:rPr>
        <w:t>NRC plans to produce a human-centered visual story that shows how this support is changing people’s lives.</w:t>
      </w:r>
    </w:p>
    <w:p w14:paraId="6A04703A" w14:textId="4EE3E263" w:rsidR="71017A24" w:rsidRDefault="71017A24"/>
    <w:p w14:paraId="44471C95" w14:textId="785415F0" w:rsidR="00C05A8B" w:rsidRPr="00981926" w:rsidRDefault="26D6CCA5" w:rsidP="48A82295">
      <w:pPr>
        <w:spacing w:after="200" w:line="276" w:lineRule="auto"/>
        <w:rPr>
          <w:rFonts w:eastAsiaTheme="minorEastAsia"/>
          <w:b/>
          <w:bCs/>
          <w:sz w:val="24"/>
          <w:szCs w:val="24"/>
        </w:rPr>
      </w:pPr>
      <w:r w:rsidRPr="48A82295">
        <w:rPr>
          <w:rFonts w:eastAsiaTheme="minorEastAsia"/>
          <w:b/>
          <w:bCs/>
          <w:sz w:val="24"/>
          <w:szCs w:val="24"/>
        </w:rPr>
        <w:t xml:space="preserve"> 2. Purpose of the Assignment</w:t>
      </w:r>
    </w:p>
    <w:p w14:paraId="3589D258" w14:textId="53D46B53" w:rsidR="00C05A8B" w:rsidRPr="00981926" w:rsidRDefault="26D6CCA5" w:rsidP="71017A24">
      <w:pPr>
        <w:spacing w:after="200" w:line="276" w:lineRule="auto"/>
        <w:rPr>
          <w:rFonts w:eastAsiaTheme="minorEastAsia"/>
        </w:rPr>
      </w:pPr>
      <w:r w:rsidRPr="71017A24">
        <w:rPr>
          <w:rFonts w:eastAsiaTheme="minorEastAsia"/>
        </w:rPr>
        <w:t xml:space="preserve">The photographer/videographer will produce high-quality photos and b-roll </w:t>
      </w:r>
      <w:r w:rsidR="3AAB6753" w:rsidRPr="71017A24">
        <w:rPr>
          <w:rFonts w:eastAsiaTheme="minorEastAsia"/>
        </w:rPr>
        <w:t>videos</w:t>
      </w:r>
      <w:r w:rsidRPr="71017A24">
        <w:rPr>
          <w:rFonts w:eastAsiaTheme="minorEastAsia"/>
        </w:rPr>
        <w:t xml:space="preserve"> that show the impact of the FSL programme on farmers and traders.</w:t>
      </w:r>
    </w:p>
    <w:p w14:paraId="59E8A6ED" w14:textId="4DA41851" w:rsidR="00C05A8B" w:rsidRPr="00981926" w:rsidRDefault="26D6CCA5" w:rsidP="71017A24">
      <w:pPr>
        <w:spacing w:after="200" w:line="276" w:lineRule="auto"/>
        <w:rPr>
          <w:rFonts w:eastAsiaTheme="minorEastAsia"/>
        </w:rPr>
      </w:pPr>
      <w:r w:rsidRPr="71017A24">
        <w:rPr>
          <w:rFonts w:eastAsiaTheme="minorEastAsia"/>
        </w:rPr>
        <w:t>The content will be used for External communications, Donor visibility, Advocacy, and reporting</w:t>
      </w:r>
    </w:p>
    <w:p w14:paraId="66D94E8E" w14:textId="6265578E" w:rsidR="00C05A8B" w:rsidRPr="00981926" w:rsidRDefault="26D6CCA5" w:rsidP="48A82295">
      <w:pPr>
        <w:spacing w:after="200" w:line="276" w:lineRule="auto"/>
        <w:rPr>
          <w:rFonts w:eastAsiaTheme="minorEastAsia"/>
          <w:b/>
          <w:bCs/>
          <w:sz w:val="24"/>
          <w:szCs w:val="24"/>
        </w:rPr>
      </w:pPr>
      <w:r w:rsidRPr="48A82295">
        <w:rPr>
          <w:rFonts w:eastAsiaTheme="minorEastAsia"/>
          <w:b/>
          <w:bCs/>
          <w:sz w:val="24"/>
          <w:szCs w:val="24"/>
        </w:rPr>
        <w:t>3. Story Concept</w:t>
      </w:r>
    </w:p>
    <w:p w14:paraId="324B1823" w14:textId="0D659A4C" w:rsidR="00C05A8B" w:rsidRPr="00981926" w:rsidRDefault="26D6CCA5" w:rsidP="71017A24">
      <w:pPr>
        <w:spacing w:after="200" w:line="276" w:lineRule="auto"/>
        <w:rPr>
          <w:rFonts w:eastAsiaTheme="minorEastAsia"/>
        </w:rPr>
      </w:pPr>
      <w:r w:rsidRPr="71017A24">
        <w:rPr>
          <w:rFonts w:eastAsiaTheme="minorEastAsia"/>
        </w:rPr>
        <w:t>The story follows the journey of a farmer and/or small trader who receives training and financial support from NRC.</w:t>
      </w:r>
    </w:p>
    <w:p w14:paraId="0E6AB4CB" w14:textId="30971735" w:rsidR="00C05A8B" w:rsidRPr="00981926" w:rsidRDefault="26D6CCA5" w:rsidP="71017A24">
      <w:pPr>
        <w:spacing w:after="200" w:line="276" w:lineRule="auto"/>
        <w:rPr>
          <w:rFonts w:eastAsiaTheme="minorEastAsia"/>
        </w:rPr>
      </w:pPr>
      <w:r w:rsidRPr="71017A24">
        <w:rPr>
          <w:rFonts w:eastAsiaTheme="minorEastAsia"/>
        </w:rPr>
        <w:t>It shows:</w:t>
      </w:r>
    </w:p>
    <w:p w14:paraId="29E3C629" w14:textId="6CA0AAC8" w:rsidR="00C05A8B" w:rsidRPr="00981926" w:rsidRDefault="26D6CCA5">
      <w:pPr>
        <w:pStyle w:val="ListParagraph"/>
        <w:numPr>
          <w:ilvl w:val="0"/>
          <w:numId w:val="18"/>
        </w:numPr>
        <w:spacing w:after="200" w:line="276" w:lineRule="auto"/>
        <w:rPr>
          <w:rFonts w:eastAsiaTheme="minorEastAsia"/>
        </w:rPr>
      </w:pPr>
      <w:r w:rsidRPr="71017A24">
        <w:rPr>
          <w:rFonts w:eastAsiaTheme="minorEastAsia"/>
        </w:rPr>
        <w:t>Learning and training moments</w:t>
      </w:r>
    </w:p>
    <w:p w14:paraId="47D93A01" w14:textId="347FF11A" w:rsidR="00C05A8B" w:rsidRPr="00981926" w:rsidRDefault="26D6CCA5">
      <w:pPr>
        <w:pStyle w:val="ListParagraph"/>
        <w:numPr>
          <w:ilvl w:val="0"/>
          <w:numId w:val="18"/>
        </w:numPr>
        <w:spacing w:after="200" w:line="276" w:lineRule="auto"/>
        <w:rPr>
          <w:rFonts w:eastAsiaTheme="minorEastAsia"/>
        </w:rPr>
      </w:pPr>
      <w:r w:rsidRPr="71017A24">
        <w:rPr>
          <w:rFonts w:eastAsiaTheme="minorEastAsia"/>
        </w:rPr>
        <w:t>Applying new skills in farming or trading</w:t>
      </w:r>
    </w:p>
    <w:p w14:paraId="70106995" w14:textId="085F8478" w:rsidR="00C05A8B" w:rsidRPr="00981926" w:rsidRDefault="26D6CCA5">
      <w:pPr>
        <w:pStyle w:val="ListParagraph"/>
        <w:numPr>
          <w:ilvl w:val="0"/>
          <w:numId w:val="18"/>
        </w:numPr>
        <w:spacing w:after="200" w:line="276" w:lineRule="auto"/>
        <w:rPr>
          <w:rFonts w:eastAsiaTheme="minorEastAsia"/>
        </w:rPr>
      </w:pPr>
      <w:r w:rsidRPr="71017A24">
        <w:rPr>
          <w:rFonts w:eastAsiaTheme="minorEastAsia"/>
        </w:rPr>
        <w:t>Daily work, effort, and progress</w:t>
      </w:r>
    </w:p>
    <w:p w14:paraId="6BE93E70" w14:textId="24C86A47" w:rsidR="00C05A8B" w:rsidRPr="00981926" w:rsidRDefault="26D6CCA5">
      <w:pPr>
        <w:pStyle w:val="ListParagraph"/>
        <w:numPr>
          <w:ilvl w:val="0"/>
          <w:numId w:val="18"/>
        </w:numPr>
        <w:spacing w:after="200" w:line="276" w:lineRule="auto"/>
        <w:rPr>
          <w:rFonts w:eastAsiaTheme="minorEastAsia"/>
        </w:rPr>
      </w:pPr>
      <w:r w:rsidRPr="71017A24">
        <w:rPr>
          <w:rFonts w:eastAsiaTheme="minorEastAsia"/>
        </w:rPr>
        <w:t>Hope, dignity, and positive change</w:t>
      </w:r>
    </w:p>
    <w:p w14:paraId="43A3CFC1" w14:textId="001539A5" w:rsidR="00C05A8B" w:rsidRPr="00981926" w:rsidRDefault="26D6CCA5">
      <w:pPr>
        <w:pStyle w:val="ListParagraph"/>
        <w:numPr>
          <w:ilvl w:val="0"/>
          <w:numId w:val="18"/>
        </w:numPr>
        <w:spacing w:after="200" w:line="276" w:lineRule="auto"/>
        <w:rPr>
          <w:rFonts w:eastAsiaTheme="minorEastAsia"/>
        </w:rPr>
      </w:pPr>
      <w:r w:rsidRPr="094076D8">
        <w:rPr>
          <w:rFonts w:eastAsiaTheme="minorEastAsia"/>
        </w:rPr>
        <w:t>The story should feel real, respectful, and human.</w:t>
      </w:r>
    </w:p>
    <w:p w14:paraId="7F21CF41" w14:textId="055FB9B4" w:rsidR="094076D8" w:rsidRDefault="094076D8" w:rsidP="094076D8">
      <w:pPr>
        <w:spacing w:after="200" w:line="276" w:lineRule="auto"/>
        <w:rPr>
          <w:rFonts w:eastAsiaTheme="minorEastAsia"/>
        </w:rPr>
      </w:pPr>
    </w:p>
    <w:p w14:paraId="44857C78" w14:textId="7FB87F17" w:rsidR="00C05A8B" w:rsidRPr="00981926" w:rsidRDefault="26D6CCA5" w:rsidP="48A82295">
      <w:pPr>
        <w:spacing w:after="200" w:line="276" w:lineRule="auto"/>
        <w:rPr>
          <w:rFonts w:eastAsiaTheme="minorEastAsia"/>
          <w:b/>
          <w:bCs/>
          <w:sz w:val="24"/>
          <w:szCs w:val="24"/>
        </w:rPr>
      </w:pPr>
      <w:r w:rsidRPr="48A82295">
        <w:rPr>
          <w:rFonts w:eastAsiaTheme="minorEastAsia"/>
          <w:b/>
          <w:bCs/>
          <w:sz w:val="24"/>
          <w:szCs w:val="24"/>
        </w:rPr>
        <w:t>4. Scope of Work</w:t>
      </w:r>
    </w:p>
    <w:p w14:paraId="70E92843" w14:textId="0C04172F" w:rsidR="00C05A8B" w:rsidRPr="00981926" w:rsidRDefault="26D6CCA5" w:rsidP="71017A24">
      <w:pPr>
        <w:spacing w:after="200" w:line="276" w:lineRule="auto"/>
        <w:rPr>
          <w:rFonts w:eastAsiaTheme="minorEastAsia"/>
          <w:b/>
          <w:bCs/>
        </w:rPr>
      </w:pPr>
      <w:r w:rsidRPr="71017A24">
        <w:rPr>
          <w:rFonts w:eastAsiaTheme="minorEastAsia"/>
          <w:b/>
          <w:bCs/>
        </w:rPr>
        <w:lastRenderedPageBreak/>
        <w:t>A. Pre-production (1 day)</w:t>
      </w:r>
    </w:p>
    <w:p w14:paraId="505D7535" w14:textId="5FF20EB1" w:rsidR="00C05A8B" w:rsidRPr="00981926" w:rsidRDefault="26D6CCA5">
      <w:pPr>
        <w:pStyle w:val="ListParagraph"/>
        <w:numPr>
          <w:ilvl w:val="0"/>
          <w:numId w:val="18"/>
        </w:numPr>
        <w:spacing w:after="200" w:line="276" w:lineRule="auto"/>
        <w:rPr>
          <w:rFonts w:eastAsiaTheme="minorEastAsia"/>
        </w:rPr>
      </w:pPr>
      <w:r w:rsidRPr="71017A24">
        <w:rPr>
          <w:rFonts w:eastAsiaTheme="minorEastAsia"/>
        </w:rPr>
        <w:t>Coordinate with NRC Communications and FSL teams</w:t>
      </w:r>
      <w:r w:rsidR="7081CB75" w:rsidRPr="71017A24">
        <w:rPr>
          <w:rFonts w:eastAsiaTheme="minorEastAsia"/>
        </w:rPr>
        <w:t>.</w:t>
      </w:r>
    </w:p>
    <w:p w14:paraId="7108F1A0" w14:textId="29467B74" w:rsidR="00C05A8B" w:rsidRPr="00981926" w:rsidRDefault="26D6CCA5">
      <w:pPr>
        <w:pStyle w:val="ListParagraph"/>
        <w:numPr>
          <w:ilvl w:val="0"/>
          <w:numId w:val="18"/>
        </w:numPr>
        <w:spacing w:after="200" w:line="276" w:lineRule="auto"/>
        <w:rPr>
          <w:rFonts w:eastAsiaTheme="minorEastAsia"/>
        </w:rPr>
      </w:pPr>
      <w:r w:rsidRPr="71017A24">
        <w:rPr>
          <w:rFonts w:eastAsiaTheme="minorEastAsia"/>
        </w:rPr>
        <w:t>Agree on locations, subjects, and key messages</w:t>
      </w:r>
    </w:p>
    <w:p w14:paraId="27DD49FC" w14:textId="513B30C8" w:rsidR="00C05A8B" w:rsidRPr="00981926" w:rsidRDefault="26D6CCA5">
      <w:pPr>
        <w:pStyle w:val="ListParagraph"/>
        <w:numPr>
          <w:ilvl w:val="0"/>
          <w:numId w:val="18"/>
        </w:numPr>
        <w:spacing w:after="200" w:line="276" w:lineRule="auto"/>
        <w:rPr>
          <w:rFonts w:eastAsiaTheme="minorEastAsia"/>
        </w:rPr>
      </w:pPr>
      <w:r w:rsidRPr="71017A24">
        <w:rPr>
          <w:rFonts w:eastAsiaTheme="minorEastAsia"/>
        </w:rPr>
        <w:t>Follow NRC ethical storytelling and consent guidelines</w:t>
      </w:r>
    </w:p>
    <w:p w14:paraId="34FD63C8" w14:textId="11E31FDA" w:rsidR="00C05A8B" w:rsidRPr="00981926" w:rsidRDefault="00C05A8B" w:rsidP="71017A24">
      <w:pPr>
        <w:pStyle w:val="ListParagraph"/>
        <w:spacing w:after="200" w:line="276" w:lineRule="auto"/>
        <w:rPr>
          <w:rFonts w:eastAsiaTheme="minorEastAsia"/>
        </w:rPr>
      </w:pPr>
    </w:p>
    <w:p w14:paraId="0683862B" w14:textId="368740E0" w:rsidR="00C05A8B" w:rsidRPr="00981926" w:rsidRDefault="26D6CCA5" w:rsidP="71017A24">
      <w:pPr>
        <w:spacing w:after="200" w:line="276" w:lineRule="auto"/>
        <w:rPr>
          <w:rFonts w:eastAsiaTheme="minorEastAsia"/>
          <w:b/>
          <w:bCs/>
        </w:rPr>
      </w:pPr>
      <w:r w:rsidRPr="71017A24">
        <w:rPr>
          <w:rFonts w:eastAsiaTheme="minorEastAsia"/>
          <w:b/>
          <w:bCs/>
        </w:rPr>
        <w:t xml:space="preserve">B. Travel to White Nile </w:t>
      </w:r>
    </w:p>
    <w:p w14:paraId="5ED72459" w14:textId="073E6F92" w:rsidR="00C05A8B" w:rsidRPr="00981926" w:rsidRDefault="26D6CCA5" w:rsidP="71017A24">
      <w:pPr>
        <w:spacing w:after="200" w:line="276" w:lineRule="auto"/>
        <w:rPr>
          <w:rFonts w:eastAsiaTheme="minorEastAsia"/>
        </w:rPr>
      </w:pPr>
      <w:r w:rsidRPr="094076D8">
        <w:rPr>
          <w:rFonts w:eastAsiaTheme="minorEastAsia"/>
        </w:rPr>
        <w:t xml:space="preserve">Travel to White Nile can be arranged by NRC upon </w:t>
      </w:r>
      <w:r w:rsidR="1A06404F" w:rsidRPr="094076D8">
        <w:rPr>
          <w:rFonts w:eastAsiaTheme="minorEastAsia"/>
        </w:rPr>
        <w:t>availability;</w:t>
      </w:r>
      <w:r w:rsidRPr="094076D8">
        <w:rPr>
          <w:rFonts w:eastAsiaTheme="minorEastAsia"/>
        </w:rPr>
        <w:t xml:space="preserve"> however, the consultant is advised to budget and arrange their own transportation. </w:t>
      </w:r>
    </w:p>
    <w:p w14:paraId="4DCE98A1" w14:textId="7721E230" w:rsidR="00C05A8B" w:rsidRPr="00981926" w:rsidRDefault="26D6CCA5" w:rsidP="71017A24">
      <w:pPr>
        <w:spacing w:after="200" w:line="276" w:lineRule="auto"/>
        <w:rPr>
          <w:rFonts w:eastAsiaTheme="minorEastAsia"/>
          <w:b/>
          <w:bCs/>
        </w:rPr>
      </w:pPr>
      <w:r w:rsidRPr="71017A24">
        <w:rPr>
          <w:rFonts w:eastAsiaTheme="minorEastAsia"/>
          <w:b/>
          <w:bCs/>
        </w:rPr>
        <w:t>B. Production (Maximum 4 working days)</w:t>
      </w:r>
    </w:p>
    <w:p w14:paraId="034B2A39" w14:textId="49D1847E" w:rsidR="00C05A8B" w:rsidRPr="00981926" w:rsidRDefault="037B69BA" w:rsidP="71017A24">
      <w:pPr>
        <w:spacing w:after="200" w:line="276" w:lineRule="auto"/>
        <w:rPr>
          <w:rFonts w:eastAsiaTheme="minorEastAsia"/>
          <w:b/>
          <w:bCs/>
        </w:rPr>
      </w:pPr>
      <w:r w:rsidRPr="71017A24">
        <w:rPr>
          <w:rFonts w:eastAsiaTheme="minorEastAsia"/>
          <w:b/>
          <w:bCs/>
        </w:rPr>
        <w:t xml:space="preserve">    </w:t>
      </w:r>
      <w:r w:rsidR="26D6CCA5" w:rsidRPr="71017A24">
        <w:rPr>
          <w:rFonts w:eastAsiaTheme="minorEastAsia"/>
          <w:b/>
          <w:bCs/>
          <w:u w:val="single"/>
        </w:rPr>
        <w:t xml:space="preserve"> Farmers</w:t>
      </w:r>
    </w:p>
    <w:p w14:paraId="2B2752B0" w14:textId="6B71E975" w:rsidR="00C05A8B" w:rsidRPr="00981926" w:rsidRDefault="26D6CCA5">
      <w:pPr>
        <w:pStyle w:val="ListParagraph"/>
        <w:numPr>
          <w:ilvl w:val="0"/>
          <w:numId w:val="17"/>
        </w:numPr>
        <w:spacing w:after="200" w:line="276" w:lineRule="auto"/>
        <w:rPr>
          <w:rFonts w:eastAsiaTheme="minorEastAsia"/>
        </w:rPr>
      </w:pPr>
      <w:r w:rsidRPr="71017A24">
        <w:rPr>
          <w:rFonts w:eastAsiaTheme="minorEastAsia"/>
        </w:rPr>
        <w:t>Working in the field (planting, irrigation, harvesting)</w:t>
      </w:r>
    </w:p>
    <w:p w14:paraId="4360A699" w14:textId="3B8F2990" w:rsidR="00C05A8B" w:rsidRPr="00981926" w:rsidRDefault="26D6CCA5">
      <w:pPr>
        <w:pStyle w:val="ListParagraph"/>
        <w:numPr>
          <w:ilvl w:val="0"/>
          <w:numId w:val="17"/>
        </w:numPr>
        <w:spacing w:after="200" w:line="276" w:lineRule="auto"/>
        <w:rPr>
          <w:rFonts w:eastAsiaTheme="minorEastAsia"/>
        </w:rPr>
      </w:pPr>
      <w:r w:rsidRPr="71017A24">
        <w:rPr>
          <w:rFonts w:eastAsiaTheme="minorEastAsia"/>
        </w:rPr>
        <w:t>Using tools or inputs supported by the programme</w:t>
      </w:r>
    </w:p>
    <w:p w14:paraId="7F224F7D" w14:textId="336247D8" w:rsidR="00C05A8B" w:rsidRPr="00981926" w:rsidRDefault="26D6CCA5">
      <w:pPr>
        <w:pStyle w:val="ListParagraph"/>
        <w:numPr>
          <w:ilvl w:val="0"/>
          <w:numId w:val="17"/>
        </w:numPr>
        <w:spacing w:after="200" w:line="276" w:lineRule="auto"/>
        <w:rPr>
          <w:rFonts w:eastAsiaTheme="minorEastAsia"/>
        </w:rPr>
      </w:pPr>
      <w:r w:rsidRPr="71017A24">
        <w:rPr>
          <w:rFonts w:eastAsiaTheme="minorEastAsia"/>
        </w:rPr>
        <w:t>Applying skills learned during training</w:t>
      </w:r>
    </w:p>
    <w:p w14:paraId="4550E986" w14:textId="275D52DE" w:rsidR="00C05A8B" w:rsidRPr="00981926" w:rsidRDefault="26D6CCA5">
      <w:pPr>
        <w:pStyle w:val="ListParagraph"/>
        <w:numPr>
          <w:ilvl w:val="0"/>
          <w:numId w:val="17"/>
        </w:numPr>
        <w:spacing w:after="200" w:line="276" w:lineRule="auto"/>
        <w:rPr>
          <w:rFonts w:eastAsiaTheme="minorEastAsia"/>
        </w:rPr>
      </w:pPr>
      <w:r w:rsidRPr="71017A24">
        <w:rPr>
          <w:rFonts w:eastAsiaTheme="minorEastAsia"/>
        </w:rPr>
        <w:t>Quiet moments talking about change and challenges</w:t>
      </w:r>
    </w:p>
    <w:p w14:paraId="441BE0C0" w14:textId="2827CF5E" w:rsidR="00C05A8B" w:rsidRPr="00981926" w:rsidRDefault="26D6CCA5">
      <w:pPr>
        <w:pStyle w:val="ListParagraph"/>
        <w:numPr>
          <w:ilvl w:val="0"/>
          <w:numId w:val="17"/>
        </w:numPr>
        <w:spacing w:after="200" w:line="276" w:lineRule="auto"/>
        <w:rPr>
          <w:rFonts w:eastAsiaTheme="minorEastAsia"/>
        </w:rPr>
      </w:pPr>
      <w:r w:rsidRPr="71017A24">
        <w:rPr>
          <w:rFonts w:eastAsiaTheme="minorEastAsia"/>
        </w:rPr>
        <w:t>Interaction with family or community</w:t>
      </w:r>
    </w:p>
    <w:p w14:paraId="71E17C90" w14:textId="3A6AE340" w:rsidR="00C05A8B" w:rsidRPr="00981926" w:rsidRDefault="26D6CCA5" w:rsidP="71017A24">
      <w:pPr>
        <w:spacing w:after="200" w:line="276" w:lineRule="auto"/>
        <w:rPr>
          <w:rFonts w:eastAsiaTheme="minorEastAsia"/>
          <w:b/>
          <w:bCs/>
        </w:rPr>
      </w:pPr>
      <w:r w:rsidRPr="71017A24">
        <w:rPr>
          <w:rFonts w:eastAsiaTheme="minorEastAsia"/>
          <w:b/>
          <w:bCs/>
        </w:rPr>
        <w:t xml:space="preserve">      </w:t>
      </w:r>
      <w:r w:rsidRPr="71017A24">
        <w:rPr>
          <w:rFonts w:eastAsiaTheme="minorEastAsia"/>
          <w:b/>
          <w:bCs/>
          <w:u w:val="single"/>
        </w:rPr>
        <w:t>Traders (if applicable)</w:t>
      </w:r>
    </w:p>
    <w:p w14:paraId="4EAAB71B" w14:textId="5A87FDC8" w:rsidR="00C05A8B" w:rsidRPr="00981926" w:rsidRDefault="26D6CCA5">
      <w:pPr>
        <w:pStyle w:val="ListParagraph"/>
        <w:numPr>
          <w:ilvl w:val="0"/>
          <w:numId w:val="16"/>
        </w:numPr>
        <w:spacing w:after="200" w:line="276" w:lineRule="auto"/>
        <w:rPr>
          <w:rFonts w:eastAsiaTheme="minorEastAsia"/>
        </w:rPr>
      </w:pPr>
      <w:r w:rsidRPr="71017A24">
        <w:rPr>
          <w:rFonts w:eastAsiaTheme="minorEastAsia"/>
        </w:rPr>
        <w:t>Inside the shop or market</w:t>
      </w:r>
    </w:p>
    <w:p w14:paraId="1AE57871" w14:textId="5FA8BA98" w:rsidR="00C05A8B" w:rsidRPr="00981926" w:rsidRDefault="26D6CCA5">
      <w:pPr>
        <w:pStyle w:val="ListParagraph"/>
        <w:numPr>
          <w:ilvl w:val="0"/>
          <w:numId w:val="16"/>
        </w:numPr>
        <w:spacing w:after="200" w:line="276" w:lineRule="auto"/>
        <w:rPr>
          <w:rFonts w:eastAsiaTheme="minorEastAsia"/>
        </w:rPr>
      </w:pPr>
      <w:r w:rsidRPr="71017A24">
        <w:rPr>
          <w:rFonts w:eastAsiaTheme="minorEastAsia"/>
        </w:rPr>
        <w:t>Organizing and selling goods</w:t>
      </w:r>
    </w:p>
    <w:p w14:paraId="5168109C" w14:textId="325C8CC8" w:rsidR="00C05A8B" w:rsidRPr="00981926" w:rsidRDefault="26D6CCA5">
      <w:pPr>
        <w:pStyle w:val="ListParagraph"/>
        <w:numPr>
          <w:ilvl w:val="0"/>
          <w:numId w:val="16"/>
        </w:numPr>
        <w:spacing w:after="200" w:line="276" w:lineRule="auto"/>
        <w:rPr>
          <w:rFonts w:eastAsiaTheme="minorEastAsia"/>
        </w:rPr>
      </w:pPr>
      <w:r w:rsidRPr="71017A24">
        <w:rPr>
          <w:rFonts w:eastAsiaTheme="minorEastAsia"/>
        </w:rPr>
        <w:t>Interacting with customers</w:t>
      </w:r>
    </w:p>
    <w:p w14:paraId="41EA1A29" w14:textId="52703767" w:rsidR="00C05A8B" w:rsidRPr="00981926" w:rsidRDefault="26D6CCA5">
      <w:pPr>
        <w:pStyle w:val="ListParagraph"/>
        <w:numPr>
          <w:ilvl w:val="0"/>
          <w:numId w:val="16"/>
        </w:numPr>
        <w:spacing w:after="200" w:line="276" w:lineRule="auto"/>
        <w:rPr>
          <w:rFonts w:eastAsiaTheme="minorEastAsia"/>
        </w:rPr>
      </w:pPr>
      <w:r w:rsidRPr="71017A24">
        <w:rPr>
          <w:rFonts w:eastAsiaTheme="minorEastAsia"/>
        </w:rPr>
        <w:t>Using supported capital or equipment</w:t>
      </w:r>
    </w:p>
    <w:p w14:paraId="33D189F7" w14:textId="0319BC71" w:rsidR="00C05A8B" w:rsidRPr="00981926" w:rsidRDefault="26D6CCA5" w:rsidP="71017A24">
      <w:pPr>
        <w:spacing w:after="200" w:line="276" w:lineRule="auto"/>
        <w:rPr>
          <w:rFonts w:eastAsiaTheme="minorEastAsia"/>
          <w:b/>
          <w:bCs/>
          <w:u w:val="single"/>
        </w:rPr>
      </w:pPr>
      <w:r w:rsidRPr="71017A24">
        <w:rPr>
          <w:rFonts w:eastAsiaTheme="minorEastAsia"/>
          <w:b/>
          <w:bCs/>
          <w:u w:val="single"/>
        </w:rPr>
        <w:t xml:space="preserve">    Supporting scenes</w:t>
      </w:r>
    </w:p>
    <w:p w14:paraId="487C2D37" w14:textId="3F57568A" w:rsidR="00C05A8B" w:rsidRPr="00981926" w:rsidRDefault="26D6CCA5">
      <w:pPr>
        <w:pStyle w:val="ListParagraph"/>
        <w:numPr>
          <w:ilvl w:val="0"/>
          <w:numId w:val="15"/>
        </w:numPr>
        <w:spacing w:after="200" w:line="276" w:lineRule="auto"/>
        <w:rPr>
          <w:rFonts w:eastAsiaTheme="minorEastAsia"/>
        </w:rPr>
      </w:pPr>
      <w:r w:rsidRPr="71017A24">
        <w:rPr>
          <w:rFonts w:eastAsiaTheme="minorEastAsia"/>
        </w:rPr>
        <w:t>Training sessions</w:t>
      </w:r>
    </w:p>
    <w:p w14:paraId="26726B78" w14:textId="45FFD340" w:rsidR="00C05A8B" w:rsidRPr="00981926" w:rsidRDefault="26D6CCA5">
      <w:pPr>
        <w:pStyle w:val="ListParagraph"/>
        <w:numPr>
          <w:ilvl w:val="0"/>
          <w:numId w:val="15"/>
        </w:numPr>
        <w:spacing w:after="200" w:line="276" w:lineRule="auto"/>
        <w:rPr>
          <w:rFonts w:eastAsiaTheme="minorEastAsia"/>
        </w:rPr>
      </w:pPr>
      <w:r w:rsidRPr="71017A24">
        <w:rPr>
          <w:rFonts w:eastAsiaTheme="minorEastAsia"/>
        </w:rPr>
        <w:t>Hands, tools, crops, products</w:t>
      </w:r>
    </w:p>
    <w:p w14:paraId="3F060901" w14:textId="3BFFC5D6" w:rsidR="00C05A8B" w:rsidRPr="00981926" w:rsidRDefault="26D6CCA5">
      <w:pPr>
        <w:pStyle w:val="ListParagraph"/>
        <w:numPr>
          <w:ilvl w:val="0"/>
          <w:numId w:val="15"/>
        </w:numPr>
        <w:spacing w:after="200" w:line="276" w:lineRule="auto"/>
        <w:rPr>
          <w:rFonts w:eastAsiaTheme="minorEastAsia"/>
        </w:rPr>
      </w:pPr>
      <w:r w:rsidRPr="71017A24">
        <w:rPr>
          <w:rFonts w:eastAsiaTheme="minorEastAsia"/>
        </w:rPr>
        <w:t>Environment and daily life moments</w:t>
      </w:r>
    </w:p>
    <w:p w14:paraId="4CC79CB9" w14:textId="62C09F09" w:rsidR="00C05A8B" w:rsidRPr="00981926" w:rsidRDefault="26D6CCA5" w:rsidP="71017A24">
      <w:pPr>
        <w:spacing w:after="200" w:line="276" w:lineRule="auto"/>
        <w:rPr>
          <w:rFonts w:eastAsiaTheme="minorEastAsia"/>
        </w:rPr>
      </w:pPr>
      <w:r w:rsidRPr="71017A24">
        <w:rPr>
          <w:rFonts w:eastAsiaTheme="minorEastAsia"/>
        </w:rPr>
        <w:t>All content must be culturally sensitive, non-intrusive, and filmed with informed consent.</w:t>
      </w:r>
    </w:p>
    <w:p w14:paraId="21E42312" w14:textId="2C5642E6" w:rsidR="00C05A8B" w:rsidRPr="00981926" w:rsidRDefault="26D6CCA5" w:rsidP="71017A24">
      <w:pPr>
        <w:spacing w:after="200" w:line="276" w:lineRule="auto"/>
        <w:rPr>
          <w:rFonts w:eastAsiaTheme="minorEastAsia"/>
          <w:b/>
          <w:bCs/>
          <w:u w:val="single"/>
        </w:rPr>
      </w:pPr>
      <w:r w:rsidRPr="71017A24">
        <w:rPr>
          <w:rFonts w:eastAsiaTheme="minorEastAsia"/>
          <w:b/>
          <w:bCs/>
          <w:u w:val="single"/>
        </w:rPr>
        <w:t xml:space="preserve">C. </w:t>
      </w:r>
      <w:proofErr w:type="gramStart"/>
      <w:r w:rsidRPr="71017A24">
        <w:rPr>
          <w:rFonts w:eastAsiaTheme="minorEastAsia"/>
          <w:b/>
          <w:bCs/>
          <w:u w:val="single"/>
        </w:rPr>
        <w:t>Post-production</w:t>
      </w:r>
      <w:proofErr w:type="gramEnd"/>
      <w:r w:rsidRPr="71017A24">
        <w:rPr>
          <w:rFonts w:eastAsiaTheme="minorEastAsia"/>
          <w:b/>
          <w:bCs/>
          <w:u w:val="single"/>
        </w:rPr>
        <w:t xml:space="preserve"> (4 days)</w:t>
      </w:r>
    </w:p>
    <w:p w14:paraId="3050E8F6" w14:textId="2A34E91E" w:rsidR="00C05A8B" w:rsidRPr="00981926" w:rsidRDefault="26D6CCA5">
      <w:pPr>
        <w:pStyle w:val="ListParagraph"/>
        <w:numPr>
          <w:ilvl w:val="0"/>
          <w:numId w:val="15"/>
        </w:numPr>
        <w:spacing w:after="200" w:line="276" w:lineRule="auto"/>
        <w:rPr>
          <w:rFonts w:eastAsiaTheme="minorEastAsia"/>
        </w:rPr>
      </w:pPr>
      <w:r w:rsidRPr="71017A24">
        <w:rPr>
          <w:rFonts w:eastAsiaTheme="minorEastAsia"/>
        </w:rPr>
        <w:t>Submit all raw and selected edited materials</w:t>
      </w:r>
    </w:p>
    <w:p w14:paraId="7D9A1D84" w14:textId="29A1F38D" w:rsidR="00C05A8B" w:rsidRPr="00981926" w:rsidRDefault="26D6CCA5">
      <w:pPr>
        <w:pStyle w:val="ListParagraph"/>
        <w:numPr>
          <w:ilvl w:val="0"/>
          <w:numId w:val="15"/>
        </w:numPr>
        <w:spacing w:after="200" w:line="276" w:lineRule="auto"/>
        <w:rPr>
          <w:rFonts w:eastAsiaTheme="minorEastAsia"/>
        </w:rPr>
      </w:pPr>
      <w:r w:rsidRPr="71017A24">
        <w:rPr>
          <w:rFonts w:eastAsiaTheme="minorEastAsia"/>
        </w:rPr>
        <w:t>Photos must include captions</w:t>
      </w:r>
    </w:p>
    <w:p w14:paraId="45FDA459" w14:textId="1DD9D921" w:rsidR="00C05A8B" w:rsidRPr="00981926" w:rsidRDefault="26D6CCA5">
      <w:pPr>
        <w:pStyle w:val="ListParagraph"/>
        <w:numPr>
          <w:ilvl w:val="0"/>
          <w:numId w:val="15"/>
        </w:numPr>
        <w:spacing w:after="200" w:line="276" w:lineRule="auto"/>
        <w:rPr>
          <w:rFonts w:eastAsiaTheme="minorEastAsia"/>
        </w:rPr>
      </w:pPr>
      <w:r w:rsidRPr="71017A24">
        <w:rPr>
          <w:rFonts w:eastAsiaTheme="minorEastAsia"/>
        </w:rPr>
        <w:t>Videos must be clearly labeled</w:t>
      </w:r>
    </w:p>
    <w:p w14:paraId="2FED15E8" w14:textId="3BAE2059" w:rsidR="00C05A8B" w:rsidRPr="00981926" w:rsidRDefault="26D6CCA5" w:rsidP="48A82295">
      <w:pPr>
        <w:spacing w:after="200" w:line="276" w:lineRule="auto"/>
        <w:rPr>
          <w:rFonts w:eastAsiaTheme="minorEastAsia"/>
          <w:b/>
          <w:bCs/>
          <w:sz w:val="24"/>
          <w:szCs w:val="24"/>
        </w:rPr>
      </w:pPr>
      <w:r w:rsidRPr="48A82295">
        <w:rPr>
          <w:rFonts w:eastAsiaTheme="minorEastAsia"/>
          <w:b/>
          <w:bCs/>
          <w:sz w:val="24"/>
          <w:szCs w:val="24"/>
        </w:rPr>
        <w:t>5. Deliverables</w:t>
      </w:r>
    </w:p>
    <w:p w14:paraId="509AE175" w14:textId="24A86FA6" w:rsidR="00C05A8B" w:rsidRPr="00981926" w:rsidRDefault="26D6CCA5" w:rsidP="71017A24">
      <w:pPr>
        <w:spacing w:after="200" w:line="276" w:lineRule="auto"/>
        <w:rPr>
          <w:rFonts w:eastAsiaTheme="minorEastAsia"/>
          <w:b/>
          <w:bCs/>
        </w:rPr>
      </w:pPr>
      <w:r w:rsidRPr="71017A24">
        <w:rPr>
          <w:rFonts w:eastAsiaTheme="minorEastAsia"/>
          <w:b/>
          <w:bCs/>
        </w:rPr>
        <w:t>Photography</w:t>
      </w:r>
    </w:p>
    <w:p w14:paraId="2C5292C0" w14:textId="6C164211" w:rsidR="00C05A8B" w:rsidRPr="00981926" w:rsidRDefault="26D6CCA5">
      <w:pPr>
        <w:pStyle w:val="ListParagraph"/>
        <w:numPr>
          <w:ilvl w:val="0"/>
          <w:numId w:val="14"/>
        </w:numPr>
        <w:spacing w:after="200" w:line="276" w:lineRule="auto"/>
        <w:rPr>
          <w:rFonts w:eastAsiaTheme="minorEastAsia"/>
        </w:rPr>
      </w:pPr>
      <w:r w:rsidRPr="71017A24">
        <w:rPr>
          <w:rFonts w:eastAsiaTheme="minorEastAsia"/>
        </w:rPr>
        <w:t>30–40 high-resolution photos</w:t>
      </w:r>
    </w:p>
    <w:p w14:paraId="5630B651" w14:textId="4FADF7C3" w:rsidR="00C05A8B" w:rsidRPr="00981926" w:rsidRDefault="26D6CCA5">
      <w:pPr>
        <w:pStyle w:val="ListParagraph"/>
        <w:numPr>
          <w:ilvl w:val="0"/>
          <w:numId w:val="14"/>
        </w:numPr>
        <w:spacing w:after="200" w:line="276" w:lineRule="auto"/>
        <w:rPr>
          <w:rFonts w:eastAsiaTheme="minorEastAsia"/>
        </w:rPr>
      </w:pPr>
      <w:r w:rsidRPr="48A82295">
        <w:rPr>
          <w:rFonts w:eastAsiaTheme="minorEastAsia"/>
        </w:rPr>
        <w:t xml:space="preserve">10–12 edited hero images with </w:t>
      </w:r>
      <w:r w:rsidR="69EB5C03" w:rsidRPr="48A82295">
        <w:rPr>
          <w:rFonts w:eastAsiaTheme="minorEastAsia"/>
        </w:rPr>
        <w:t>captions Video</w:t>
      </w:r>
    </w:p>
    <w:p w14:paraId="03D1EF2F" w14:textId="5B88A7C8" w:rsidR="00C05A8B" w:rsidRPr="00981926" w:rsidRDefault="26D6CCA5">
      <w:pPr>
        <w:pStyle w:val="ListParagraph"/>
        <w:numPr>
          <w:ilvl w:val="0"/>
          <w:numId w:val="13"/>
        </w:numPr>
        <w:spacing w:after="200" w:line="276" w:lineRule="auto"/>
        <w:rPr>
          <w:rFonts w:eastAsiaTheme="minorEastAsia"/>
        </w:rPr>
      </w:pPr>
      <w:r w:rsidRPr="71017A24">
        <w:rPr>
          <w:rFonts w:eastAsiaTheme="minorEastAsia"/>
        </w:rPr>
        <w:t>10–15 b-roll clips</w:t>
      </w:r>
    </w:p>
    <w:p w14:paraId="2C1C6D01" w14:textId="6CE2A510" w:rsidR="00C05A8B" w:rsidRPr="00981926" w:rsidRDefault="26D6CCA5">
      <w:pPr>
        <w:pStyle w:val="ListParagraph"/>
        <w:numPr>
          <w:ilvl w:val="0"/>
          <w:numId w:val="13"/>
        </w:numPr>
        <w:spacing w:after="200" w:line="276" w:lineRule="auto"/>
        <w:rPr>
          <w:rFonts w:eastAsiaTheme="minorEastAsia"/>
        </w:rPr>
      </w:pPr>
      <w:r w:rsidRPr="71017A24">
        <w:rPr>
          <w:rFonts w:eastAsiaTheme="minorEastAsia"/>
        </w:rPr>
        <w:t>15–60 seconds per clip</w:t>
      </w:r>
    </w:p>
    <w:p w14:paraId="230684B3" w14:textId="6E235FA2" w:rsidR="00C05A8B" w:rsidRPr="00981926" w:rsidRDefault="26D6CCA5">
      <w:pPr>
        <w:pStyle w:val="ListParagraph"/>
        <w:numPr>
          <w:ilvl w:val="0"/>
          <w:numId w:val="13"/>
        </w:numPr>
        <w:spacing w:after="200" w:line="276" w:lineRule="auto"/>
        <w:rPr>
          <w:rFonts w:eastAsiaTheme="minorEastAsia"/>
        </w:rPr>
      </w:pPr>
      <w:r w:rsidRPr="71017A24">
        <w:rPr>
          <w:rFonts w:eastAsiaTheme="minorEastAsia"/>
        </w:rPr>
        <w:t>HD or 4K, MP4 format</w:t>
      </w:r>
    </w:p>
    <w:p w14:paraId="559A2397" w14:textId="083D7B9A" w:rsidR="00C05A8B" w:rsidRPr="00981926" w:rsidRDefault="26D6CCA5">
      <w:pPr>
        <w:pStyle w:val="ListParagraph"/>
        <w:numPr>
          <w:ilvl w:val="0"/>
          <w:numId w:val="13"/>
        </w:numPr>
        <w:spacing w:after="200" w:line="276" w:lineRule="auto"/>
        <w:rPr>
          <w:rFonts w:eastAsiaTheme="minorEastAsia"/>
        </w:rPr>
      </w:pPr>
      <w:r w:rsidRPr="71017A24">
        <w:rPr>
          <w:rFonts w:eastAsiaTheme="minorEastAsia"/>
        </w:rPr>
        <w:lastRenderedPageBreak/>
        <w:t>Stable and natural footage</w:t>
      </w:r>
    </w:p>
    <w:p w14:paraId="28E419FF" w14:textId="25C50E7B" w:rsidR="00C05A8B" w:rsidRPr="00981926" w:rsidRDefault="00C05A8B" w:rsidP="71017A24">
      <w:pPr>
        <w:spacing w:after="200" w:line="276" w:lineRule="auto"/>
        <w:rPr>
          <w:rFonts w:eastAsiaTheme="minorEastAsia"/>
        </w:rPr>
      </w:pPr>
    </w:p>
    <w:p w14:paraId="21312219" w14:textId="20215131" w:rsidR="00C05A8B" w:rsidRPr="00981926" w:rsidRDefault="26D6CCA5" w:rsidP="48A82295">
      <w:pPr>
        <w:spacing w:after="200" w:line="276" w:lineRule="auto"/>
        <w:rPr>
          <w:rFonts w:eastAsiaTheme="minorEastAsia"/>
          <w:b/>
          <w:bCs/>
          <w:sz w:val="24"/>
          <w:szCs w:val="24"/>
        </w:rPr>
      </w:pPr>
      <w:r w:rsidRPr="48A82295">
        <w:rPr>
          <w:rFonts w:eastAsiaTheme="minorEastAsia"/>
          <w:b/>
          <w:bCs/>
          <w:sz w:val="24"/>
          <w:szCs w:val="24"/>
        </w:rPr>
        <w:t>6. Required Skills &amp; Experience</w:t>
      </w:r>
    </w:p>
    <w:p w14:paraId="1B37DC0D" w14:textId="02B278A1" w:rsidR="00C05A8B" w:rsidRPr="00981926" w:rsidRDefault="26D6CCA5">
      <w:pPr>
        <w:pStyle w:val="ListParagraph"/>
        <w:numPr>
          <w:ilvl w:val="0"/>
          <w:numId w:val="12"/>
        </w:numPr>
        <w:spacing w:after="200" w:line="276" w:lineRule="auto"/>
        <w:rPr>
          <w:rFonts w:eastAsiaTheme="minorEastAsia"/>
        </w:rPr>
      </w:pPr>
      <w:r w:rsidRPr="71017A24">
        <w:rPr>
          <w:rFonts w:eastAsiaTheme="minorEastAsia"/>
        </w:rPr>
        <w:t>Experience in documentary and humanitarian storytelling</w:t>
      </w:r>
    </w:p>
    <w:p w14:paraId="7348702F" w14:textId="29ED1DBE" w:rsidR="00C05A8B" w:rsidRPr="00981926" w:rsidRDefault="26D6CCA5">
      <w:pPr>
        <w:pStyle w:val="ListParagraph"/>
        <w:numPr>
          <w:ilvl w:val="0"/>
          <w:numId w:val="12"/>
        </w:numPr>
        <w:spacing w:after="200" w:line="276" w:lineRule="auto"/>
        <w:rPr>
          <w:rFonts w:eastAsiaTheme="minorEastAsia"/>
        </w:rPr>
      </w:pPr>
      <w:r w:rsidRPr="71017A24">
        <w:rPr>
          <w:rFonts w:eastAsiaTheme="minorEastAsia"/>
        </w:rPr>
        <w:t>Strong photo and video portfolio</w:t>
      </w:r>
    </w:p>
    <w:p w14:paraId="267760D2" w14:textId="0BA831E4" w:rsidR="00C05A8B" w:rsidRPr="00981926" w:rsidRDefault="26D6CCA5">
      <w:pPr>
        <w:pStyle w:val="ListParagraph"/>
        <w:numPr>
          <w:ilvl w:val="0"/>
          <w:numId w:val="12"/>
        </w:numPr>
        <w:spacing w:after="200" w:line="276" w:lineRule="auto"/>
        <w:rPr>
          <w:rFonts w:eastAsiaTheme="minorEastAsia"/>
        </w:rPr>
      </w:pPr>
      <w:r w:rsidRPr="71017A24">
        <w:rPr>
          <w:rFonts w:eastAsiaTheme="minorEastAsia"/>
        </w:rPr>
        <w:t>Professional equipment</w:t>
      </w:r>
    </w:p>
    <w:p w14:paraId="4D70CD38" w14:textId="220087E5" w:rsidR="00C05A8B" w:rsidRPr="00981926" w:rsidRDefault="26D6CCA5">
      <w:pPr>
        <w:pStyle w:val="ListParagraph"/>
        <w:numPr>
          <w:ilvl w:val="0"/>
          <w:numId w:val="12"/>
        </w:numPr>
        <w:spacing w:after="200" w:line="276" w:lineRule="auto"/>
        <w:rPr>
          <w:rFonts w:eastAsiaTheme="minorEastAsia"/>
        </w:rPr>
      </w:pPr>
      <w:r w:rsidRPr="71017A24">
        <w:rPr>
          <w:rFonts w:eastAsiaTheme="minorEastAsia"/>
        </w:rPr>
        <w:t>Understanding of ethical work with communities</w:t>
      </w:r>
    </w:p>
    <w:p w14:paraId="18F69694" w14:textId="725AB14B" w:rsidR="00C05A8B" w:rsidRPr="00981926" w:rsidRDefault="26D6CCA5">
      <w:pPr>
        <w:pStyle w:val="ListParagraph"/>
        <w:numPr>
          <w:ilvl w:val="0"/>
          <w:numId w:val="12"/>
        </w:numPr>
        <w:spacing w:after="200" w:line="276" w:lineRule="auto"/>
        <w:rPr>
          <w:rFonts w:eastAsiaTheme="minorEastAsia"/>
        </w:rPr>
      </w:pPr>
      <w:r w:rsidRPr="71017A24">
        <w:rPr>
          <w:rFonts w:eastAsiaTheme="minorEastAsia"/>
        </w:rPr>
        <w:t>Arabic fluency required; English is an asset</w:t>
      </w:r>
    </w:p>
    <w:p w14:paraId="2D32A90C" w14:textId="7061AE08" w:rsidR="00C05A8B" w:rsidRPr="00981926" w:rsidRDefault="26D6CCA5">
      <w:pPr>
        <w:pStyle w:val="ListParagraph"/>
        <w:numPr>
          <w:ilvl w:val="0"/>
          <w:numId w:val="12"/>
        </w:numPr>
        <w:spacing w:after="200" w:line="276" w:lineRule="auto"/>
        <w:rPr>
          <w:rFonts w:eastAsiaTheme="minorEastAsia"/>
        </w:rPr>
      </w:pPr>
      <w:r w:rsidRPr="71017A24">
        <w:rPr>
          <w:rFonts w:eastAsiaTheme="minorEastAsia"/>
        </w:rPr>
        <w:t>Ability to work in field locations</w:t>
      </w:r>
    </w:p>
    <w:p w14:paraId="46BA7C86" w14:textId="3C84423C" w:rsidR="00C05A8B" w:rsidRPr="00981926" w:rsidRDefault="26D6CCA5" w:rsidP="48A82295">
      <w:pPr>
        <w:spacing w:after="200" w:line="276" w:lineRule="auto"/>
        <w:rPr>
          <w:rFonts w:eastAsiaTheme="minorEastAsia"/>
          <w:b/>
          <w:bCs/>
          <w:sz w:val="24"/>
          <w:szCs w:val="24"/>
        </w:rPr>
      </w:pPr>
      <w:r w:rsidRPr="48A82295">
        <w:rPr>
          <w:rFonts w:eastAsiaTheme="minorEastAsia"/>
          <w:b/>
          <w:bCs/>
          <w:sz w:val="24"/>
          <w:szCs w:val="24"/>
        </w:rPr>
        <w:t>7. Equipment Requirements</w:t>
      </w:r>
    </w:p>
    <w:p w14:paraId="336FC0FA" w14:textId="4A4D2336" w:rsidR="00C05A8B" w:rsidRPr="00981926" w:rsidRDefault="26D6CCA5">
      <w:pPr>
        <w:pStyle w:val="ListParagraph"/>
        <w:numPr>
          <w:ilvl w:val="0"/>
          <w:numId w:val="11"/>
        </w:numPr>
        <w:spacing w:after="200" w:line="276" w:lineRule="auto"/>
        <w:rPr>
          <w:rFonts w:eastAsiaTheme="minorEastAsia"/>
        </w:rPr>
      </w:pPr>
      <w:r w:rsidRPr="71017A24">
        <w:rPr>
          <w:rFonts w:eastAsiaTheme="minorEastAsia"/>
        </w:rPr>
        <w:t>The photographer/videographer must have:</w:t>
      </w:r>
    </w:p>
    <w:p w14:paraId="7408CACB" w14:textId="69927B78" w:rsidR="00C05A8B" w:rsidRPr="00981926" w:rsidRDefault="26D6CCA5">
      <w:pPr>
        <w:pStyle w:val="ListParagraph"/>
        <w:numPr>
          <w:ilvl w:val="0"/>
          <w:numId w:val="11"/>
        </w:numPr>
        <w:spacing w:after="200" w:line="276" w:lineRule="auto"/>
        <w:rPr>
          <w:rFonts w:eastAsiaTheme="minorEastAsia"/>
        </w:rPr>
      </w:pPr>
      <w:r w:rsidRPr="71017A24">
        <w:rPr>
          <w:rFonts w:eastAsiaTheme="minorEastAsia"/>
        </w:rPr>
        <w:t>DSLR or mirrorless camera with 4K video</w:t>
      </w:r>
    </w:p>
    <w:p w14:paraId="107D61BF" w14:textId="54265E00" w:rsidR="00C05A8B" w:rsidRPr="00981926" w:rsidRDefault="26D6CCA5">
      <w:pPr>
        <w:pStyle w:val="ListParagraph"/>
        <w:numPr>
          <w:ilvl w:val="0"/>
          <w:numId w:val="11"/>
        </w:numPr>
        <w:spacing w:after="200" w:line="276" w:lineRule="auto"/>
        <w:rPr>
          <w:rFonts w:eastAsiaTheme="minorEastAsia"/>
        </w:rPr>
      </w:pPr>
      <w:r w:rsidRPr="71017A24">
        <w:rPr>
          <w:rFonts w:eastAsiaTheme="minorEastAsia"/>
        </w:rPr>
        <w:t>Tripod or stabilizer</w:t>
      </w:r>
    </w:p>
    <w:p w14:paraId="1E105E1F" w14:textId="2C50B0ED" w:rsidR="00C05A8B" w:rsidRPr="00981926" w:rsidRDefault="26D6CCA5">
      <w:pPr>
        <w:pStyle w:val="ListParagraph"/>
        <w:numPr>
          <w:ilvl w:val="0"/>
          <w:numId w:val="11"/>
        </w:numPr>
        <w:spacing w:after="200" w:line="276" w:lineRule="auto"/>
        <w:rPr>
          <w:rFonts w:eastAsiaTheme="minorEastAsia"/>
        </w:rPr>
      </w:pPr>
      <w:r w:rsidRPr="71017A24">
        <w:rPr>
          <w:rFonts w:eastAsiaTheme="minorEastAsia"/>
        </w:rPr>
        <w:t>High-quality audio recording equipment</w:t>
      </w:r>
    </w:p>
    <w:p w14:paraId="06171B3D" w14:textId="79225BB4" w:rsidR="00C05A8B" w:rsidRPr="00981926" w:rsidRDefault="26D6CCA5" w:rsidP="48A82295">
      <w:pPr>
        <w:spacing w:after="200" w:line="276" w:lineRule="auto"/>
        <w:rPr>
          <w:rFonts w:eastAsiaTheme="minorEastAsia"/>
          <w:b/>
          <w:bCs/>
          <w:sz w:val="24"/>
          <w:szCs w:val="24"/>
        </w:rPr>
      </w:pPr>
      <w:r w:rsidRPr="48A82295">
        <w:rPr>
          <w:rFonts w:eastAsiaTheme="minorEastAsia"/>
          <w:b/>
          <w:bCs/>
          <w:sz w:val="24"/>
          <w:szCs w:val="24"/>
        </w:rPr>
        <w:t>8. Logistics &amp; Support</w:t>
      </w:r>
    </w:p>
    <w:p w14:paraId="763151C9" w14:textId="5F66A30D" w:rsidR="00C05A8B" w:rsidRPr="00981926" w:rsidRDefault="26D6CCA5" w:rsidP="71017A24">
      <w:pPr>
        <w:spacing w:after="200" w:line="276" w:lineRule="auto"/>
        <w:rPr>
          <w:rFonts w:eastAsiaTheme="minorEastAsia"/>
        </w:rPr>
      </w:pPr>
      <w:r w:rsidRPr="71017A24">
        <w:rPr>
          <w:rFonts w:eastAsiaTheme="minorEastAsia"/>
        </w:rPr>
        <w:t>NRC will provide:</w:t>
      </w:r>
    </w:p>
    <w:p w14:paraId="0A524955" w14:textId="416B4DDB" w:rsidR="00C05A8B" w:rsidRPr="00981926" w:rsidRDefault="26D6CCA5">
      <w:pPr>
        <w:pStyle w:val="ListParagraph"/>
        <w:numPr>
          <w:ilvl w:val="0"/>
          <w:numId w:val="10"/>
        </w:numPr>
        <w:spacing w:after="200" w:line="276" w:lineRule="auto"/>
        <w:rPr>
          <w:rFonts w:eastAsiaTheme="minorEastAsia"/>
        </w:rPr>
      </w:pPr>
      <w:r w:rsidRPr="71017A24">
        <w:rPr>
          <w:rFonts w:eastAsiaTheme="minorEastAsia"/>
        </w:rPr>
        <w:t>Access to locations and beneficiaries</w:t>
      </w:r>
    </w:p>
    <w:p w14:paraId="65BEA262" w14:textId="45F11532" w:rsidR="00C05A8B" w:rsidRPr="00981926" w:rsidRDefault="26D6CCA5">
      <w:pPr>
        <w:pStyle w:val="ListParagraph"/>
        <w:numPr>
          <w:ilvl w:val="0"/>
          <w:numId w:val="10"/>
        </w:numPr>
        <w:spacing w:after="200" w:line="276" w:lineRule="auto"/>
        <w:rPr>
          <w:rFonts w:eastAsiaTheme="minorEastAsia"/>
        </w:rPr>
      </w:pPr>
      <w:r w:rsidRPr="71017A24">
        <w:rPr>
          <w:rFonts w:eastAsiaTheme="minorEastAsia"/>
        </w:rPr>
        <w:t>Field coordination and transportation support in White Nile. Transportation to White Nile will be based upon capacity.</w:t>
      </w:r>
    </w:p>
    <w:p w14:paraId="54F52762" w14:textId="65DE8DDF" w:rsidR="00C05A8B" w:rsidRPr="00981926" w:rsidRDefault="26D6CCA5">
      <w:pPr>
        <w:pStyle w:val="ListParagraph"/>
        <w:numPr>
          <w:ilvl w:val="0"/>
          <w:numId w:val="10"/>
        </w:numPr>
        <w:spacing w:after="200" w:line="276" w:lineRule="auto"/>
        <w:rPr>
          <w:rFonts w:eastAsiaTheme="minorEastAsia"/>
        </w:rPr>
      </w:pPr>
      <w:r w:rsidRPr="71017A24">
        <w:rPr>
          <w:rFonts w:eastAsiaTheme="minorEastAsia"/>
        </w:rPr>
        <w:t>Consent forms and visual guidelines</w:t>
      </w:r>
    </w:p>
    <w:p w14:paraId="1B366541" w14:textId="24C184DA" w:rsidR="00C05A8B" w:rsidRPr="00981926" w:rsidRDefault="26D6CCA5">
      <w:pPr>
        <w:pStyle w:val="ListParagraph"/>
        <w:numPr>
          <w:ilvl w:val="0"/>
          <w:numId w:val="10"/>
        </w:numPr>
        <w:spacing w:after="200" w:line="276" w:lineRule="auto"/>
        <w:rPr>
          <w:rFonts w:eastAsiaTheme="minorEastAsia"/>
        </w:rPr>
      </w:pPr>
      <w:r w:rsidRPr="48A82295">
        <w:rPr>
          <w:rFonts w:eastAsiaTheme="minorEastAsia"/>
        </w:rPr>
        <w:t>The photographer/videographer will work closely with NRC Communications and FSL teams during the assignment.</w:t>
      </w:r>
    </w:p>
    <w:p w14:paraId="6AB4EE2E" w14:textId="2E5C1158" w:rsidR="39210529" w:rsidRDefault="39210529" w:rsidP="48A82295">
      <w:pPr>
        <w:keepNext/>
        <w:keepLines/>
        <w:spacing w:after="200" w:line="276" w:lineRule="auto"/>
        <w:rPr>
          <w:rFonts w:eastAsiaTheme="minorEastAsia"/>
          <w:b/>
          <w:bCs/>
          <w:sz w:val="24"/>
          <w:szCs w:val="24"/>
        </w:rPr>
      </w:pPr>
      <w:r w:rsidRPr="48A82295">
        <w:rPr>
          <w:rFonts w:eastAsiaTheme="minorEastAsia"/>
          <w:b/>
          <w:bCs/>
          <w:sz w:val="24"/>
          <w:szCs w:val="24"/>
        </w:rPr>
        <w:t>9. Budget</w:t>
      </w:r>
    </w:p>
    <w:p w14:paraId="132E5E57" w14:textId="77777777" w:rsidR="00174461" w:rsidRPr="00174461" w:rsidRDefault="00174461" w:rsidP="002443DA">
      <w:pPr>
        <w:rPr>
          <w:rFonts w:eastAsiaTheme="minorEastAsia"/>
        </w:rPr>
      </w:pPr>
      <w:r w:rsidRPr="00174461">
        <w:rPr>
          <w:rFonts w:eastAsiaTheme="minorEastAsia"/>
        </w:rPr>
        <w:t>The financial proposal should clearly state:</w:t>
      </w:r>
    </w:p>
    <w:p w14:paraId="2EDEAA8D" w14:textId="3D3AC899" w:rsidR="00174461" w:rsidRPr="002443DA" w:rsidRDefault="00174461">
      <w:pPr>
        <w:pStyle w:val="ListParagraph"/>
        <w:numPr>
          <w:ilvl w:val="0"/>
          <w:numId w:val="31"/>
        </w:numPr>
        <w:rPr>
          <w:rFonts w:eastAsiaTheme="minorEastAsia"/>
        </w:rPr>
      </w:pPr>
      <w:r w:rsidRPr="002443DA">
        <w:rPr>
          <w:rFonts w:eastAsiaTheme="minorEastAsia"/>
        </w:rPr>
        <w:t>Daily professional rate (shooting days and editing days, if different)</w:t>
      </w:r>
    </w:p>
    <w:p w14:paraId="2C1687AE" w14:textId="77777777" w:rsidR="00174461" w:rsidRDefault="00174461">
      <w:pPr>
        <w:pStyle w:val="ListParagraph"/>
        <w:numPr>
          <w:ilvl w:val="0"/>
          <w:numId w:val="31"/>
        </w:numPr>
        <w:rPr>
          <w:rFonts w:eastAsiaTheme="minorEastAsia"/>
        </w:rPr>
      </w:pPr>
      <w:r w:rsidRPr="002443DA">
        <w:rPr>
          <w:rFonts w:eastAsiaTheme="minorEastAsia"/>
        </w:rPr>
        <w:t>Estimated total cost for the assignment based on the TOR workdays (pre-production, production, post-production)</w:t>
      </w:r>
    </w:p>
    <w:p w14:paraId="7428846A" w14:textId="77777777" w:rsidR="00174461" w:rsidRDefault="00174461" w:rsidP="00174461">
      <w:pPr>
        <w:pStyle w:val="ListParagraph"/>
        <w:rPr>
          <w:rFonts w:eastAsiaTheme="minorEastAsia"/>
        </w:rPr>
      </w:pPr>
      <w:r w:rsidRPr="002443DA">
        <w:rPr>
          <w:rFonts w:eastAsiaTheme="minorEastAsia"/>
        </w:rPr>
        <w:t>Any travel-related costs (if proposed) and what is included/exclude</w:t>
      </w:r>
      <w:r>
        <w:rPr>
          <w:rFonts w:eastAsiaTheme="minorEastAsia"/>
        </w:rPr>
        <w:t>d</w:t>
      </w:r>
    </w:p>
    <w:p w14:paraId="0A350902" w14:textId="7BAC0F69" w:rsidR="00174461" w:rsidRPr="00174461" w:rsidRDefault="00174461" w:rsidP="002443DA">
      <w:pPr>
        <w:pStyle w:val="ListParagraph"/>
      </w:pPr>
      <w:r w:rsidRPr="002443DA">
        <w:rPr>
          <w:rFonts w:eastAsiaTheme="minorEastAsia"/>
        </w:rPr>
        <w:t>Currency and tax status (inclusive/exclusive)</w:t>
      </w:r>
    </w:p>
    <w:p w14:paraId="45CAEA30" w14:textId="170EBB46" w:rsidR="39210529" w:rsidRDefault="39210529" w:rsidP="48A82295">
      <w:pPr>
        <w:keepNext/>
        <w:keepLines/>
        <w:spacing w:after="200" w:line="276" w:lineRule="auto"/>
        <w:rPr>
          <w:rFonts w:eastAsiaTheme="minorEastAsia"/>
          <w:b/>
          <w:bCs/>
          <w:sz w:val="24"/>
          <w:szCs w:val="24"/>
        </w:rPr>
      </w:pPr>
      <w:r w:rsidRPr="48A82295">
        <w:rPr>
          <w:rFonts w:eastAsiaTheme="minorEastAsia"/>
          <w:b/>
          <w:bCs/>
          <w:sz w:val="24"/>
          <w:szCs w:val="24"/>
        </w:rPr>
        <w:t>10. Submission Requirements</w:t>
      </w:r>
    </w:p>
    <w:p w14:paraId="3B27C5BA" w14:textId="7352B6EB" w:rsidR="39210529" w:rsidRDefault="39210529">
      <w:pPr>
        <w:pStyle w:val="ListParagraph"/>
        <w:numPr>
          <w:ilvl w:val="0"/>
          <w:numId w:val="9"/>
        </w:numPr>
        <w:spacing w:after="200" w:line="276" w:lineRule="auto"/>
        <w:rPr>
          <w:rFonts w:eastAsiaTheme="minorEastAsia"/>
        </w:rPr>
      </w:pPr>
      <w:r w:rsidRPr="48A82295">
        <w:rPr>
          <w:rFonts w:eastAsiaTheme="minorEastAsia"/>
        </w:rPr>
        <w:t>Technical proposal (≤10 pages)</w:t>
      </w:r>
    </w:p>
    <w:p w14:paraId="2D40432C" w14:textId="78DDBE93" w:rsidR="39210529" w:rsidRDefault="39210529">
      <w:pPr>
        <w:pStyle w:val="ListParagraph"/>
        <w:numPr>
          <w:ilvl w:val="0"/>
          <w:numId w:val="9"/>
        </w:numPr>
        <w:spacing w:after="200" w:line="276" w:lineRule="auto"/>
        <w:rPr>
          <w:rFonts w:eastAsiaTheme="minorEastAsia"/>
        </w:rPr>
      </w:pPr>
      <w:r w:rsidRPr="48A82295">
        <w:rPr>
          <w:rFonts w:eastAsiaTheme="minorEastAsia"/>
        </w:rPr>
        <w:t>Financial proposal in USD/ EUR</w:t>
      </w:r>
    </w:p>
    <w:p w14:paraId="327B469F" w14:textId="178A46A9" w:rsidR="39210529" w:rsidRDefault="39210529">
      <w:pPr>
        <w:pStyle w:val="ListParagraph"/>
        <w:numPr>
          <w:ilvl w:val="0"/>
          <w:numId w:val="9"/>
        </w:numPr>
        <w:spacing w:after="200" w:line="276" w:lineRule="auto"/>
        <w:rPr>
          <w:rFonts w:eastAsiaTheme="minorEastAsia"/>
        </w:rPr>
      </w:pPr>
      <w:r w:rsidRPr="48A82295">
        <w:rPr>
          <w:rFonts w:eastAsiaTheme="minorEastAsia"/>
        </w:rPr>
        <w:t>Profiles of key staff</w:t>
      </w:r>
    </w:p>
    <w:p w14:paraId="29BD8E34" w14:textId="46942C2B" w:rsidR="39210529" w:rsidRDefault="39210529">
      <w:pPr>
        <w:pStyle w:val="ListParagraph"/>
        <w:numPr>
          <w:ilvl w:val="0"/>
          <w:numId w:val="9"/>
        </w:numPr>
        <w:spacing w:after="200" w:line="276" w:lineRule="auto"/>
        <w:rPr>
          <w:rFonts w:eastAsiaTheme="minorEastAsia"/>
        </w:rPr>
      </w:pPr>
      <w:r w:rsidRPr="48A82295">
        <w:rPr>
          <w:rFonts w:eastAsiaTheme="minorEastAsia"/>
        </w:rPr>
        <w:t>Examples of similar projects</w:t>
      </w:r>
    </w:p>
    <w:p w14:paraId="5A5D301C" w14:textId="04F942D3" w:rsidR="002443DA" w:rsidRDefault="39210529">
      <w:pPr>
        <w:pStyle w:val="ListParagraph"/>
        <w:numPr>
          <w:ilvl w:val="0"/>
          <w:numId w:val="9"/>
        </w:numPr>
        <w:spacing w:after="200" w:line="276" w:lineRule="auto"/>
        <w:rPr>
          <w:rFonts w:eastAsiaTheme="minorEastAsia"/>
        </w:rPr>
      </w:pPr>
      <w:r w:rsidRPr="002443DA">
        <w:rPr>
          <w:rFonts w:eastAsiaTheme="minorEastAsia"/>
        </w:rPr>
        <w:t>Delivery methodology and quality assurance plan</w:t>
      </w:r>
    </w:p>
    <w:p w14:paraId="3A253B65" w14:textId="77777777" w:rsidR="002443DA" w:rsidRPr="002443DA" w:rsidRDefault="002443DA">
      <w:pPr>
        <w:pStyle w:val="ListParagraph"/>
        <w:numPr>
          <w:ilvl w:val="0"/>
          <w:numId w:val="9"/>
        </w:numPr>
        <w:spacing w:after="200" w:line="276" w:lineRule="auto"/>
        <w:rPr>
          <w:rFonts w:eastAsiaTheme="minorEastAsia"/>
        </w:rPr>
      </w:pPr>
    </w:p>
    <w:p w14:paraId="69B99B14" w14:textId="74F19ADE" w:rsidR="39210529" w:rsidRDefault="39210529" w:rsidP="48A82295">
      <w:pPr>
        <w:keepNext/>
        <w:keepLines/>
        <w:spacing w:after="200" w:line="276" w:lineRule="auto"/>
        <w:rPr>
          <w:rFonts w:eastAsiaTheme="minorEastAsia"/>
          <w:b/>
          <w:bCs/>
        </w:rPr>
      </w:pPr>
      <w:r w:rsidRPr="48A82295">
        <w:rPr>
          <w:rFonts w:eastAsiaTheme="minorEastAsia"/>
          <w:b/>
          <w:bCs/>
        </w:rPr>
        <w:lastRenderedPageBreak/>
        <w:t>11. Evaluation Criteria</w:t>
      </w:r>
    </w:p>
    <w:tbl>
      <w:tblPr>
        <w:tblStyle w:val="TableGrid"/>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8561"/>
        <w:gridCol w:w="1889"/>
      </w:tblGrid>
      <w:tr w:rsidR="48A82295" w14:paraId="70D61475" w14:textId="77777777" w:rsidTr="48A82295">
        <w:trPr>
          <w:trHeight w:val="300"/>
        </w:trPr>
        <w:tc>
          <w:tcPr>
            <w:tcW w:w="8565" w:type="dxa"/>
            <w:tcMar>
              <w:left w:w="105" w:type="dxa"/>
              <w:right w:w="105" w:type="dxa"/>
            </w:tcMar>
          </w:tcPr>
          <w:p w14:paraId="188AC909" w14:textId="6830030A" w:rsidR="48A82295" w:rsidRDefault="48A82295" w:rsidP="48A82295">
            <w:pPr>
              <w:jc w:val="center"/>
              <w:rPr>
                <w:rFonts w:ascii="Calibri" w:eastAsia="Calibri" w:hAnsi="Calibri" w:cs="Calibri"/>
              </w:rPr>
            </w:pPr>
            <w:r w:rsidRPr="48A82295">
              <w:rPr>
                <w:rFonts w:ascii="Calibri" w:eastAsia="Calibri" w:hAnsi="Calibri" w:cs="Calibri"/>
                <w:b/>
                <w:bCs/>
              </w:rPr>
              <w:t>Criterion</w:t>
            </w:r>
          </w:p>
        </w:tc>
        <w:tc>
          <w:tcPr>
            <w:tcW w:w="1890" w:type="dxa"/>
            <w:tcMar>
              <w:left w:w="105" w:type="dxa"/>
              <w:right w:w="105" w:type="dxa"/>
            </w:tcMar>
          </w:tcPr>
          <w:p w14:paraId="33ED2D3E" w14:textId="43D61C46" w:rsidR="48A82295" w:rsidRDefault="48A82295" w:rsidP="48A82295">
            <w:pPr>
              <w:jc w:val="center"/>
              <w:rPr>
                <w:rFonts w:ascii="Calibri" w:eastAsia="Calibri" w:hAnsi="Calibri" w:cs="Calibri"/>
              </w:rPr>
            </w:pPr>
            <w:r w:rsidRPr="48A82295">
              <w:rPr>
                <w:rFonts w:ascii="Calibri" w:eastAsia="Calibri" w:hAnsi="Calibri" w:cs="Calibri"/>
                <w:b/>
                <w:bCs/>
              </w:rPr>
              <w:t>Weight</w:t>
            </w:r>
          </w:p>
        </w:tc>
      </w:tr>
      <w:tr w:rsidR="48A82295" w14:paraId="29841D30" w14:textId="77777777" w:rsidTr="48A82295">
        <w:trPr>
          <w:trHeight w:val="300"/>
        </w:trPr>
        <w:tc>
          <w:tcPr>
            <w:tcW w:w="8565" w:type="dxa"/>
            <w:tcMar>
              <w:left w:w="105" w:type="dxa"/>
              <w:right w:w="105" w:type="dxa"/>
            </w:tcMar>
          </w:tcPr>
          <w:p w14:paraId="71DE13A5" w14:textId="0182A379" w:rsidR="1096C294" w:rsidRDefault="1096C294" w:rsidP="48A82295">
            <w:r w:rsidRPr="48A82295">
              <w:rPr>
                <w:rFonts w:ascii="Calibri" w:eastAsia="Calibri" w:hAnsi="Calibri" w:cs="Calibri"/>
              </w:rPr>
              <w:t>Technical Proposal &amp; Understanding of Assignment</w:t>
            </w:r>
          </w:p>
        </w:tc>
        <w:tc>
          <w:tcPr>
            <w:tcW w:w="1890" w:type="dxa"/>
            <w:tcMar>
              <w:left w:w="105" w:type="dxa"/>
              <w:right w:w="105" w:type="dxa"/>
            </w:tcMar>
          </w:tcPr>
          <w:p w14:paraId="7EF62FC7" w14:textId="77EFE4B3" w:rsidR="1096C294" w:rsidRDefault="1096C294" w:rsidP="48A82295">
            <w:r w:rsidRPr="48A82295">
              <w:rPr>
                <w:rFonts w:ascii="Calibri" w:eastAsia="Calibri" w:hAnsi="Calibri" w:cs="Calibri"/>
              </w:rPr>
              <w:t>30%</w:t>
            </w:r>
          </w:p>
        </w:tc>
      </w:tr>
      <w:tr w:rsidR="48A82295" w14:paraId="01037052" w14:textId="77777777" w:rsidTr="48A82295">
        <w:trPr>
          <w:trHeight w:val="300"/>
        </w:trPr>
        <w:tc>
          <w:tcPr>
            <w:tcW w:w="8565" w:type="dxa"/>
            <w:tcMar>
              <w:left w:w="105" w:type="dxa"/>
              <w:right w:w="105" w:type="dxa"/>
            </w:tcMar>
          </w:tcPr>
          <w:p w14:paraId="7FA652C3" w14:textId="57014B42" w:rsidR="4B6FFD3A" w:rsidRDefault="4B6FFD3A" w:rsidP="48A82295">
            <w:r w:rsidRPr="48A82295">
              <w:rPr>
                <w:rFonts w:ascii="Calibri" w:eastAsia="Calibri" w:hAnsi="Calibri" w:cs="Calibri"/>
              </w:rPr>
              <w:t>relevant</w:t>
            </w:r>
            <w:r w:rsidR="1096C294" w:rsidRPr="48A82295">
              <w:rPr>
                <w:rFonts w:ascii="Calibri" w:eastAsia="Calibri" w:hAnsi="Calibri" w:cs="Calibri"/>
              </w:rPr>
              <w:t xml:space="preserve"> Experience in Humanitarian / Documentary Work</w:t>
            </w:r>
          </w:p>
        </w:tc>
        <w:tc>
          <w:tcPr>
            <w:tcW w:w="1890" w:type="dxa"/>
            <w:tcMar>
              <w:left w:w="105" w:type="dxa"/>
              <w:right w:w="105" w:type="dxa"/>
            </w:tcMar>
          </w:tcPr>
          <w:p w14:paraId="0DB67741" w14:textId="22493F54" w:rsidR="1096C294" w:rsidRDefault="1096C294" w:rsidP="48A82295">
            <w:r w:rsidRPr="48A82295">
              <w:rPr>
                <w:rFonts w:ascii="Calibri" w:eastAsia="Calibri" w:hAnsi="Calibri" w:cs="Calibri"/>
              </w:rPr>
              <w:t>25%</w:t>
            </w:r>
          </w:p>
        </w:tc>
      </w:tr>
      <w:tr w:rsidR="48A82295" w14:paraId="5C92C4FA" w14:textId="77777777" w:rsidTr="48A82295">
        <w:trPr>
          <w:trHeight w:val="300"/>
        </w:trPr>
        <w:tc>
          <w:tcPr>
            <w:tcW w:w="8565" w:type="dxa"/>
            <w:tcMar>
              <w:left w:w="105" w:type="dxa"/>
              <w:right w:w="105" w:type="dxa"/>
            </w:tcMar>
          </w:tcPr>
          <w:p w14:paraId="5B571884" w14:textId="09187D9A" w:rsidR="1096C294" w:rsidRDefault="1096C294" w:rsidP="48A82295">
            <w:r w:rsidRPr="48A82295">
              <w:rPr>
                <w:rFonts w:ascii="Calibri" w:eastAsia="Calibri" w:hAnsi="Calibri" w:cs="Calibri"/>
              </w:rPr>
              <w:t>Quality of Portfolio (Photos &amp; Videos)</w:t>
            </w:r>
          </w:p>
        </w:tc>
        <w:tc>
          <w:tcPr>
            <w:tcW w:w="1890" w:type="dxa"/>
            <w:tcMar>
              <w:left w:w="105" w:type="dxa"/>
              <w:right w:w="105" w:type="dxa"/>
            </w:tcMar>
          </w:tcPr>
          <w:p w14:paraId="54231292" w14:textId="06E089BE" w:rsidR="1096C294" w:rsidRDefault="1096C294" w:rsidP="48A82295">
            <w:r w:rsidRPr="48A82295">
              <w:rPr>
                <w:rFonts w:ascii="Calibri" w:eastAsia="Calibri" w:hAnsi="Calibri" w:cs="Calibri"/>
              </w:rPr>
              <w:t>20%</w:t>
            </w:r>
          </w:p>
        </w:tc>
      </w:tr>
      <w:tr w:rsidR="48A82295" w14:paraId="297749DC" w14:textId="77777777" w:rsidTr="48A82295">
        <w:trPr>
          <w:trHeight w:val="300"/>
        </w:trPr>
        <w:tc>
          <w:tcPr>
            <w:tcW w:w="8565" w:type="dxa"/>
            <w:tcMar>
              <w:left w:w="105" w:type="dxa"/>
              <w:right w:w="105" w:type="dxa"/>
            </w:tcMar>
          </w:tcPr>
          <w:p w14:paraId="1AE3FA28" w14:textId="4FCA41C0" w:rsidR="1096C294" w:rsidRDefault="1096C294" w:rsidP="48A82295">
            <w:r w:rsidRPr="48A82295">
              <w:rPr>
                <w:rFonts w:ascii="Calibri" w:eastAsia="Calibri" w:hAnsi="Calibri" w:cs="Calibri"/>
              </w:rPr>
              <w:t>Financial Proposal (Cost Effectiveness)</w:t>
            </w:r>
          </w:p>
        </w:tc>
        <w:tc>
          <w:tcPr>
            <w:tcW w:w="1890" w:type="dxa"/>
            <w:tcMar>
              <w:left w:w="105" w:type="dxa"/>
              <w:right w:w="105" w:type="dxa"/>
            </w:tcMar>
          </w:tcPr>
          <w:p w14:paraId="2A669DF1" w14:textId="572D1B3B" w:rsidR="1096C294" w:rsidRDefault="1096C294" w:rsidP="48A82295">
            <w:pPr>
              <w:rPr>
                <w:rFonts w:ascii="Calibri" w:eastAsia="Calibri" w:hAnsi="Calibri" w:cs="Calibri"/>
              </w:rPr>
            </w:pPr>
            <w:r w:rsidRPr="48A82295">
              <w:rPr>
                <w:rFonts w:ascii="Calibri" w:eastAsia="Calibri" w:hAnsi="Calibri" w:cs="Calibri"/>
              </w:rPr>
              <w:t>2</w:t>
            </w:r>
            <w:r w:rsidR="48A82295" w:rsidRPr="48A82295">
              <w:rPr>
                <w:rFonts w:ascii="Calibri" w:eastAsia="Calibri" w:hAnsi="Calibri" w:cs="Calibri"/>
              </w:rPr>
              <w:t>5%</w:t>
            </w:r>
          </w:p>
        </w:tc>
      </w:tr>
    </w:tbl>
    <w:p w14:paraId="6450BCBA" w14:textId="7AEBF6C6" w:rsidR="48A82295" w:rsidRDefault="48A82295" w:rsidP="48A82295">
      <w:pPr>
        <w:pStyle w:val="ListParagraph"/>
        <w:spacing w:after="200" w:line="276" w:lineRule="auto"/>
        <w:rPr>
          <w:rFonts w:eastAsiaTheme="minorEastAsia"/>
        </w:rPr>
      </w:pPr>
    </w:p>
    <w:p w14:paraId="1B0C0B8A" w14:textId="7BCC614E" w:rsidR="68B4B691" w:rsidRDefault="68B4B691" w:rsidP="48A82295">
      <w:pPr>
        <w:keepNext/>
        <w:keepLines/>
        <w:spacing w:after="200" w:line="276" w:lineRule="auto"/>
        <w:rPr>
          <w:rFonts w:eastAsiaTheme="minorEastAsia"/>
          <w:b/>
          <w:bCs/>
        </w:rPr>
      </w:pPr>
      <w:r w:rsidRPr="48A82295">
        <w:rPr>
          <w:rFonts w:eastAsiaTheme="minorEastAsia"/>
          <w:b/>
          <w:bCs/>
        </w:rPr>
        <w:t>11. Application Deadline</w:t>
      </w:r>
    </w:p>
    <w:p w14:paraId="01336E4C" w14:textId="4C827483" w:rsidR="68B4B691" w:rsidRDefault="68B4B691" w:rsidP="48A82295">
      <w:pPr>
        <w:pStyle w:val="Default"/>
        <w:rPr>
          <w:rFonts w:ascii="Aptos" w:eastAsia="Aptos" w:hAnsi="Aptos" w:cs="Aptos"/>
          <w:color w:val="000000" w:themeColor="text1"/>
        </w:rPr>
      </w:pPr>
      <w:r w:rsidRPr="48A82295">
        <w:rPr>
          <w:rFonts w:ascii="Aptos" w:eastAsia="Aptos" w:hAnsi="Aptos" w:cs="Aptos"/>
          <w:color w:val="000000" w:themeColor="text1"/>
        </w:rPr>
        <w:t xml:space="preserve"> Applications must be submitted to [ </w:t>
      </w:r>
      <w:hyperlink r:id="rId13">
        <w:r w:rsidRPr="48A82295">
          <w:rPr>
            <w:rStyle w:val="Hyperlink"/>
            <w:rFonts w:ascii="Aptos" w:eastAsia="Aptos" w:hAnsi="Aptos" w:cs="Aptos"/>
            <w:color w:val="000000" w:themeColor="text1"/>
          </w:rPr>
          <w:t>sd.procurement@nrc.no</w:t>
        </w:r>
      </w:hyperlink>
      <w:r w:rsidRPr="48A82295">
        <w:rPr>
          <w:rFonts w:ascii="Aptos" w:eastAsia="Aptos" w:hAnsi="Aptos" w:cs="Aptos"/>
          <w:color w:val="000000" w:themeColor="text1"/>
        </w:rPr>
        <w:t xml:space="preserve"> ] </w:t>
      </w:r>
      <w:proofErr w:type="gramStart"/>
      <w:r w:rsidRPr="48A82295">
        <w:rPr>
          <w:rFonts w:ascii="Aptos" w:eastAsia="Aptos" w:hAnsi="Aptos" w:cs="Aptos"/>
          <w:color w:val="000000" w:themeColor="text1"/>
        </w:rPr>
        <w:t>by:</w:t>
      </w:r>
      <w:proofErr w:type="gramEnd"/>
      <w:r w:rsidRPr="48A82295">
        <w:rPr>
          <w:rFonts w:ascii="Aptos" w:eastAsia="Aptos" w:hAnsi="Aptos" w:cs="Aptos"/>
          <w:color w:val="000000" w:themeColor="text1"/>
        </w:rPr>
        <w:t xml:space="preserve"> </w:t>
      </w:r>
      <w:r w:rsidR="16FED6F3" w:rsidRPr="48A82295">
        <w:rPr>
          <w:rFonts w:asciiTheme="minorHAnsi" w:eastAsiaTheme="minorEastAsia" w:hAnsiTheme="minorHAnsi" w:cstheme="minorBidi"/>
          <w:color w:val="000000" w:themeColor="text1"/>
        </w:rPr>
        <w:t>19th of Feb 2026 @ 16:00 (GMT +2)</w:t>
      </w:r>
      <w:r w:rsidRPr="48A82295">
        <w:rPr>
          <w:rFonts w:asciiTheme="minorHAnsi" w:eastAsiaTheme="minorEastAsia" w:hAnsiTheme="minorHAnsi" w:cstheme="minorBidi"/>
          <w:color w:val="000000" w:themeColor="text1"/>
        </w:rPr>
        <w:t>. </w:t>
      </w:r>
    </w:p>
    <w:p w14:paraId="4454ACD7" w14:textId="688B1DAD" w:rsidR="68B4B691" w:rsidRDefault="68B4B691" w:rsidP="48A82295">
      <w:pPr>
        <w:pStyle w:val="Default"/>
        <w:rPr>
          <w:rFonts w:ascii="Aptos" w:eastAsia="Aptos" w:hAnsi="Aptos" w:cs="Aptos"/>
          <w:color w:val="000000" w:themeColor="text1"/>
        </w:rPr>
      </w:pPr>
      <w:r w:rsidRPr="48A82295">
        <w:rPr>
          <w:rFonts w:ascii="Aptos" w:eastAsia="Aptos" w:hAnsi="Aptos" w:cs="Aptos"/>
          <w:color w:val="000000" w:themeColor="text1"/>
        </w:rPr>
        <w:t>Interview dates: </w:t>
      </w:r>
    </w:p>
    <w:p w14:paraId="170123D9" w14:textId="79E4AB98" w:rsidR="68B4B691" w:rsidRDefault="68B4B691" w:rsidP="48A82295">
      <w:pPr>
        <w:pStyle w:val="Default"/>
        <w:rPr>
          <w:rFonts w:ascii="Aptos" w:eastAsia="Aptos" w:hAnsi="Aptos" w:cs="Aptos"/>
          <w:color w:val="000000" w:themeColor="text1"/>
        </w:rPr>
      </w:pPr>
      <w:r w:rsidRPr="48A82295">
        <w:rPr>
          <w:rFonts w:ascii="Aptos" w:eastAsia="Aptos" w:hAnsi="Aptos" w:cs="Aptos"/>
          <w:color w:val="000000" w:themeColor="text1"/>
        </w:rPr>
        <w:t>Bids must include the following: </w:t>
      </w:r>
    </w:p>
    <w:p w14:paraId="1E1E3732" w14:textId="77777777" w:rsidR="00174461" w:rsidRDefault="00174461">
      <w:pPr>
        <w:pStyle w:val="Default"/>
        <w:numPr>
          <w:ilvl w:val="0"/>
          <w:numId w:val="32"/>
        </w:numPr>
        <w:rPr>
          <w:rFonts w:ascii="Aptos" w:eastAsia="Aptos" w:hAnsi="Aptos" w:cs="Aptos"/>
          <w:color w:val="000000" w:themeColor="text1"/>
        </w:rPr>
      </w:pPr>
      <w:r w:rsidRPr="00174461">
        <w:rPr>
          <w:rFonts w:ascii="Aptos" w:eastAsia="Aptos" w:hAnsi="Aptos" w:cs="Aptos"/>
          <w:color w:val="000000" w:themeColor="text1"/>
        </w:rPr>
        <w:t>Technical proposal (maximum 10 pages) outlining understanding of the assignment, proposed storytelling approach, methodology (pre-production, production, post-production), work plan/timeline, ethical approach and consent management, risk mitigation in field locations, and equipment list.</w:t>
      </w:r>
    </w:p>
    <w:p w14:paraId="54EDF571" w14:textId="77777777" w:rsidR="00174461" w:rsidRDefault="00174461">
      <w:pPr>
        <w:pStyle w:val="Default"/>
        <w:numPr>
          <w:ilvl w:val="0"/>
          <w:numId w:val="32"/>
        </w:numPr>
        <w:rPr>
          <w:rFonts w:ascii="Aptos" w:eastAsia="Aptos" w:hAnsi="Aptos" w:cs="Aptos"/>
          <w:color w:val="000000" w:themeColor="text1"/>
        </w:rPr>
      </w:pPr>
      <w:r w:rsidRPr="00174461">
        <w:rPr>
          <w:rFonts w:ascii="Aptos" w:eastAsia="Aptos" w:hAnsi="Aptos" w:cs="Aptos"/>
          <w:color w:val="000000" w:themeColor="text1"/>
        </w:rPr>
        <w:t>Portfolio (minimum 10 documentary photos and at least 3 short video samples; livelihoods/farming/market content preferred).</w:t>
      </w:r>
    </w:p>
    <w:p w14:paraId="72A904FF" w14:textId="77777777" w:rsidR="00174461" w:rsidRDefault="00174461" w:rsidP="00174461">
      <w:pPr>
        <w:pStyle w:val="Default"/>
        <w:rPr>
          <w:rFonts w:ascii="Aptos" w:eastAsia="Aptos" w:hAnsi="Aptos" w:cs="Aptos"/>
          <w:color w:val="000000" w:themeColor="text1"/>
        </w:rPr>
      </w:pPr>
      <w:r w:rsidRPr="00174461">
        <w:rPr>
          <w:rFonts w:ascii="Aptos" w:eastAsia="Aptos" w:hAnsi="Aptos" w:cs="Aptos"/>
          <w:color w:val="000000" w:themeColor="text1"/>
        </w:rPr>
        <w:t>CV / profile including relevant documentary/humanitarian experience, Arabic language ability, and at least 2 references.</w:t>
      </w:r>
    </w:p>
    <w:p w14:paraId="171C5A39" w14:textId="4CABC679" w:rsidR="00174461" w:rsidRDefault="00174461" w:rsidP="00174461">
      <w:pPr>
        <w:pStyle w:val="Default"/>
        <w:rPr>
          <w:rFonts w:ascii="Aptos" w:eastAsia="Aptos" w:hAnsi="Aptos" w:cs="Aptos"/>
          <w:color w:val="000000" w:themeColor="text1"/>
        </w:rPr>
      </w:pPr>
      <w:r w:rsidRPr="00174461">
        <w:rPr>
          <w:rFonts w:ascii="Aptos" w:eastAsia="Aptos" w:hAnsi="Aptos" w:cs="Aptos"/>
          <w:color w:val="000000" w:themeColor="text1"/>
        </w:rPr>
        <w:t>Financial proposal including daily rate(s), cost breakdown by shooting/editing days, currency, and tax status.</w:t>
      </w:r>
    </w:p>
    <w:p w14:paraId="54FD33A9" w14:textId="158235F6" w:rsidR="48A82295" w:rsidRDefault="48A82295" w:rsidP="48A82295">
      <w:pPr>
        <w:spacing w:after="0" w:line="240" w:lineRule="auto"/>
        <w:rPr>
          <w:rFonts w:ascii="Franklin Gothic Book" w:eastAsia="Franklin Gothic Book" w:hAnsi="Franklin Gothic Book" w:cs="Franklin Gothic Book"/>
          <w:color w:val="FF7601"/>
          <w:sz w:val="36"/>
          <w:szCs w:val="36"/>
        </w:rPr>
      </w:pPr>
    </w:p>
    <w:p w14:paraId="393D481E" w14:textId="225AC958"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To: Norwegian Refugee Council</w:t>
      </w:r>
    </w:p>
    <w:p w14:paraId="35221FFD" w14:textId="4699F2F2"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Sir / Madam, we offer to deliver the service in accordance with all requirements of the current Request for Proposal, Conditions of Contract and any other Binding requirements accompanying this Bid. We, the undersigned, verify that we follow all applicable laws and regulations, and meet the ethical standards as listed above or positively agree to these ethical standards and are willing to implement necessary changes in the organization.</w:t>
      </w:r>
    </w:p>
    <w:p w14:paraId="0A239A7A" w14:textId="575EA472"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This Bid signed by our authentic representative and your written award of it shall constitute the formation of a binding contract between us.</w:t>
      </w:r>
    </w:p>
    <w:p w14:paraId="424CEAAA" w14:textId="0C5C6A9B" w:rsidR="48A82295" w:rsidRDefault="48A82295" w:rsidP="48A82295">
      <w:pPr>
        <w:spacing w:after="0" w:line="240" w:lineRule="auto"/>
        <w:jc w:val="both"/>
        <w:rPr>
          <w:rFonts w:ascii="Calibri Light" w:eastAsia="Calibri Light" w:hAnsi="Calibri Light" w:cs="Calibri Light"/>
          <w:color w:val="000000" w:themeColor="text1"/>
          <w:sz w:val="24"/>
          <w:szCs w:val="24"/>
        </w:rPr>
      </w:pPr>
    </w:p>
    <w:tbl>
      <w:tblPr>
        <w:tblW w:w="0" w:type="auto"/>
        <w:tblBorders>
          <w:top w:val="single" w:sz="6" w:space="0" w:color="auto"/>
          <w:left w:val="single" w:sz="6" w:space="0" w:color="auto"/>
          <w:bottom w:val="single" w:sz="6" w:space="0" w:color="auto"/>
          <w:right w:val="single" w:sz="6" w:space="0" w:color="auto"/>
        </w:tblBorders>
        <w:tblLook w:val="01E0" w:firstRow="1" w:lastRow="1" w:firstColumn="1" w:lastColumn="1" w:noHBand="0" w:noVBand="0"/>
      </w:tblPr>
      <w:tblGrid>
        <w:gridCol w:w="5505"/>
        <w:gridCol w:w="4935"/>
      </w:tblGrid>
      <w:tr w:rsidR="48A82295" w14:paraId="17128C9C" w14:textId="77777777" w:rsidTr="48A82295">
        <w:trPr>
          <w:trHeight w:val="495"/>
        </w:trPr>
        <w:tc>
          <w:tcPr>
            <w:tcW w:w="55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5B3597D" w14:textId="6F00F5B9"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Registered company name:</w:t>
            </w:r>
          </w:p>
        </w:tc>
        <w:tc>
          <w:tcPr>
            <w:tcW w:w="493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7AFC37F" w14:textId="458099FB" w:rsidR="48A82295" w:rsidRDefault="48A82295" w:rsidP="48A82295">
            <w:pPr>
              <w:spacing w:after="0" w:line="240" w:lineRule="auto"/>
              <w:jc w:val="both"/>
              <w:rPr>
                <w:rFonts w:ascii="Calibri Light" w:eastAsia="Calibri Light" w:hAnsi="Calibri Light" w:cs="Calibri Light"/>
                <w:sz w:val="24"/>
                <w:szCs w:val="24"/>
              </w:rPr>
            </w:pPr>
          </w:p>
        </w:tc>
      </w:tr>
      <w:tr w:rsidR="48A82295" w14:paraId="7729309B" w14:textId="77777777" w:rsidTr="48A82295">
        <w:trPr>
          <w:trHeight w:val="495"/>
        </w:trPr>
        <w:tc>
          <w:tcPr>
            <w:tcW w:w="55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B0F6AD" w14:textId="17C3F96D"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Any other trading names:</w:t>
            </w:r>
          </w:p>
        </w:tc>
        <w:tc>
          <w:tcPr>
            <w:tcW w:w="493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2CD4B47" w14:textId="23757B25" w:rsidR="48A82295" w:rsidRDefault="48A82295" w:rsidP="48A82295">
            <w:pPr>
              <w:spacing w:after="0" w:line="240" w:lineRule="auto"/>
              <w:jc w:val="both"/>
              <w:rPr>
                <w:rFonts w:ascii="Calibri Light" w:eastAsia="Calibri Light" w:hAnsi="Calibri Light" w:cs="Calibri Light"/>
                <w:sz w:val="24"/>
                <w:szCs w:val="24"/>
              </w:rPr>
            </w:pPr>
          </w:p>
        </w:tc>
      </w:tr>
      <w:tr w:rsidR="48A82295" w14:paraId="541B05E8" w14:textId="77777777" w:rsidTr="48A82295">
        <w:trPr>
          <w:trHeight w:val="1065"/>
        </w:trPr>
        <w:tc>
          <w:tcPr>
            <w:tcW w:w="55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4A4C41E" w14:textId="698DC2AA" w:rsidR="48A82295" w:rsidRDefault="48A82295" w:rsidP="48A82295">
            <w:pPr>
              <w:spacing w:after="0" w:line="240" w:lineRule="auto"/>
              <w:jc w:val="both"/>
              <w:rPr>
                <w:rFonts w:ascii="Calibri Light" w:eastAsia="Calibri Light" w:hAnsi="Calibri Light" w:cs="Calibri Light"/>
                <w:sz w:val="24"/>
                <w:szCs w:val="24"/>
              </w:rPr>
            </w:pPr>
          </w:p>
          <w:p w14:paraId="3A2525E8" w14:textId="33CC2F1A"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Any associated companies (cross holding/ joint ownership/ shareholding/ etc.)</w:t>
            </w:r>
          </w:p>
        </w:tc>
        <w:tc>
          <w:tcPr>
            <w:tcW w:w="493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C43CFAE" w14:textId="2ABAC5E7" w:rsidR="48A82295" w:rsidRDefault="48A82295" w:rsidP="48A82295">
            <w:pPr>
              <w:spacing w:after="0" w:line="240" w:lineRule="auto"/>
              <w:jc w:val="both"/>
              <w:rPr>
                <w:rFonts w:ascii="Calibri Light" w:eastAsia="Calibri Light" w:hAnsi="Calibri Light" w:cs="Calibri Light"/>
                <w:sz w:val="24"/>
                <w:szCs w:val="24"/>
              </w:rPr>
            </w:pPr>
          </w:p>
        </w:tc>
      </w:tr>
      <w:tr w:rsidR="48A82295" w14:paraId="0E8D2E9D" w14:textId="77777777" w:rsidTr="48A82295">
        <w:trPr>
          <w:trHeight w:val="495"/>
        </w:trPr>
        <w:tc>
          <w:tcPr>
            <w:tcW w:w="550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0339292" w14:textId="7F8C49D7"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Name of Signatory:</w:t>
            </w:r>
          </w:p>
        </w:tc>
        <w:tc>
          <w:tcPr>
            <w:tcW w:w="493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C602C69" w14:textId="0D6A1F9B"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Date of Signing:</w:t>
            </w:r>
          </w:p>
        </w:tc>
      </w:tr>
      <w:tr w:rsidR="48A82295" w14:paraId="3F9F8636" w14:textId="77777777" w:rsidTr="48A82295">
        <w:trPr>
          <w:trHeight w:val="495"/>
        </w:trPr>
        <w:tc>
          <w:tcPr>
            <w:tcW w:w="5505" w:type="dxa"/>
            <w:tcBorders>
              <w:top w:val="single" w:sz="6" w:space="0" w:color="000000" w:themeColor="text1"/>
              <w:left w:val="single" w:sz="6" w:space="0" w:color="000000" w:themeColor="text1"/>
              <w:bottom w:val="single" w:sz="6" w:space="0" w:color="auto"/>
              <w:right w:val="single" w:sz="6" w:space="0" w:color="000000" w:themeColor="text1"/>
            </w:tcBorders>
          </w:tcPr>
          <w:p w14:paraId="00449541" w14:textId="3ACD49B0"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Title of Signatory:</w:t>
            </w:r>
          </w:p>
        </w:tc>
        <w:tc>
          <w:tcPr>
            <w:tcW w:w="4935" w:type="dxa"/>
            <w:tcBorders>
              <w:top w:val="single" w:sz="6" w:space="0" w:color="000000" w:themeColor="text1"/>
              <w:left w:val="single" w:sz="6" w:space="0" w:color="000000" w:themeColor="text1"/>
              <w:bottom w:val="single" w:sz="6" w:space="0" w:color="auto"/>
              <w:right w:val="single" w:sz="6" w:space="0" w:color="000000" w:themeColor="text1"/>
            </w:tcBorders>
          </w:tcPr>
          <w:p w14:paraId="51FD5189" w14:textId="239CB5D1"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Name of Bidder:</w:t>
            </w:r>
          </w:p>
        </w:tc>
      </w:tr>
      <w:tr w:rsidR="48A82295" w14:paraId="6A4FB081" w14:textId="77777777" w:rsidTr="48A82295">
        <w:trPr>
          <w:trHeight w:val="480"/>
        </w:trPr>
        <w:tc>
          <w:tcPr>
            <w:tcW w:w="5505" w:type="dxa"/>
            <w:vMerge w:val="restart"/>
            <w:tcBorders>
              <w:top w:val="single" w:sz="6" w:space="0" w:color="auto"/>
              <w:left w:val="single" w:sz="6" w:space="0" w:color="auto"/>
              <w:bottom w:val="single" w:sz="6" w:space="0" w:color="auto"/>
              <w:right w:val="single" w:sz="6" w:space="0" w:color="auto"/>
            </w:tcBorders>
          </w:tcPr>
          <w:p w14:paraId="3E7265EE" w14:textId="4312223B"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Signature &amp; stamp:</w:t>
            </w:r>
          </w:p>
        </w:tc>
        <w:tc>
          <w:tcPr>
            <w:tcW w:w="4935" w:type="dxa"/>
            <w:tcBorders>
              <w:top w:val="single" w:sz="6" w:space="0" w:color="auto"/>
              <w:left w:val="single" w:sz="6" w:space="0" w:color="auto"/>
              <w:bottom w:val="single" w:sz="6" w:space="0" w:color="auto"/>
              <w:right w:val="single" w:sz="6" w:space="0" w:color="auto"/>
            </w:tcBorders>
          </w:tcPr>
          <w:p w14:paraId="1BEDB8D1" w14:textId="27338BF4"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Tel N°:</w:t>
            </w:r>
          </w:p>
        </w:tc>
      </w:tr>
      <w:tr w:rsidR="48A82295" w14:paraId="0519FF93" w14:textId="77777777" w:rsidTr="48A82295">
        <w:trPr>
          <w:trHeight w:val="480"/>
        </w:trPr>
        <w:tc>
          <w:tcPr>
            <w:tcW w:w="5505" w:type="dxa"/>
            <w:vMerge/>
            <w:tcBorders>
              <w:left w:val="single" w:sz="0" w:space="0" w:color="auto"/>
              <w:right w:val="single" w:sz="0" w:space="0" w:color="auto"/>
            </w:tcBorders>
            <w:vAlign w:val="center"/>
          </w:tcPr>
          <w:p w14:paraId="5B220207" w14:textId="77777777" w:rsidR="009C2406" w:rsidRDefault="009C2406"/>
        </w:tc>
        <w:tc>
          <w:tcPr>
            <w:tcW w:w="4935" w:type="dxa"/>
            <w:tcBorders>
              <w:top w:val="single" w:sz="6" w:space="0" w:color="auto"/>
              <w:left w:val="single" w:sz="6" w:space="0" w:color="auto"/>
              <w:bottom w:val="single" w:sz="6" w:space="0" w:color="auto"/>
              <w:right w:val="single" w:sz="6" w:space="0" w:color="auto"/>
            </w:tcBorders>
          </w:tcPr>
          <w:p w14:paraId="206A3EF4" w14:textId="3BF2229F"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Email:</w:t>
            </w:r>
          </w:p>
        </w:tc>
      </w:tr>
      <w:tr w:rsidR="48A82295" w14:paraId="241028D2" w14:textId="77777777" w:rsidTr="48A82295">
        <w:trPr>
          <w:trHeight w:val="1005"/>
        </w:trPr>
        <w:tc>
          <w:tcPr>
            <w:tcW w:w="5505" w:type="dxa"/>
            <w:vMerge/>
            <w:tcBorders>
              <w:top w:val="single" w:sz="0" w:space="0" w:color="auto"/>
              <w:left w:val="single" w:sz="0" w:space="0" w:color="auto"/>
              <w:bottom w:val="single" w:sz="0" w:space="0" w:color="auto"/>
              <w:right w:val="single" w:sz="0" w:space="0" w:color="auto"/>
            </w:tcBorders>
            <w:vAlign w:val="center"/>
          </w:tcPr>
          <w:p w14:paraId="6A637379" w14:textId="77777777" w:rsidR="009C2406" w:rsidRDefault="009C2406"/>
        </w:tc>
        <w:tc>
          <w:tcPr>
            <w:tcW w:w="4935" w:type="dxa"/>
            <w:tcBorders>
              <w:top w:val="single" w:sz="6" w:space="0" w:color="auto"/>
              <w:left w:val="single" w:sz="6" w:space="0" w:color="auto"/>
              <w:bottom w:val="single" w:sz="6" w:space="0" w:color="auto"/>
              <w:right w:val="single" w:sz="6" w:space="0" w:color="auto"/>
            </w:tcBorders>
          </w:tcPr>
          <w:p w14:paraId="714D2306" w14:textId="4E03FC3F"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Address:</w:t>
            </w:r>
          </w:p>
        </w:tc>
      </w:tr>
    </w:tbl>
    <w:p w14:paraId="01D05AF4" w14:textId="52944C4B" w:rsidR="48A82295" w:rsidRDefault="48A82295" w:rsidP="48A82295">
      <w:pPr>
        <w:spacing w:after="0" w:line="240" w:lineRule="auto"/>
        <w:jc w:val="both"/>
        <w:rPr>
          <w:rFonts w:ascii="Calibri Light" w:eastAsia="Calibri Light" w:hAnsi="Calibri Light" w:cs="Calibri Light"/>
          <w:color w:val="000000" w:themeColor="text1"/>
          <w:sz w:val="24"/>
          <w:szCs w:val="24"/>
        </w:rPr>
      </w:pPr>
    </w:p>
    <w:tbl>
      <w:tblPr>
        <w:tblW w:w="0" w:type="auto"/>
        <w:tblBorders>
          <w:top w:val="single" w:sz="6" w:space="0" w:color="auto"/>
          <w:left w:val="single" w:sz="6" w:space="0" w:color="auto"/>
          <w:bottom w:val="single" w:sz="6" w:space="0" w:color="auto"/>
          <w:right w:val="single" w:sz="6" w:space="0" w:color="auto"/>
        </w:tblBorders>
        <w:tblLook w:val="01E0" w:firstRow="1" w:lastRow="1" w:firstColumn="1" w:lastColumn="1" w:noHBand="0" w:noVBand="0"/>
      </w:tblPr>
      <w:tblGrid>
        <w:gridCol w:w="5520"/>
        <w:gridCol w:w="4920"/>
      </w:tblGrid>
      <w:tr w:rsidR="48A82295" w14:paraId="2EBB294A" w14:textId="77777777" w:rsidTr="48A82295">
        <w:trPr>
          <w:trHeight w:val="450"/>
        </w:trPr>
        <w:tc>
          <w:tcPr>
            <w:tcW w:w="552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F988F1" w14:textId="65EBD33A"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Bank name (to be used for this contract)</w:t>
            </w:r>
          </w:p>
        </w:tc>
        <w:tc>
          <w:tcPr>
            <w:tcW w:w="4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377CD7" w14:textId="28DA7807" w:rsidR="48A82295" w:rsidRDefault="48A82295" w:rsidP="48A82295">
            <w:pPr>
              <w:spacing w:after="0" w:line="240" w:lineRule="auto"/>
              <w:jc w:val="both"/>
              <w:rPr>
                <w:rFonts w:ascii="Calibri Light" w:eastAsia="Calibri Light" w:hAnsi="Calibri Light" w:cs="Calibri Light"/>
                <w:sz w:val="24"/>
                <w:szCs w:val="24"/>
              </w:rPr>
            </w:pPr>
          </w:p>
        </w:tc>
      </w:tr>
      <w:tr w:rsidR="48A82295" w14:paraId="0C0E6360" w14:textId="77777777" w:rsidTr="48A82295">
        <w:trPr>
          <w:trHeight w:val="450"/>
        </w:trPr>
        <w:tc>
          <w:tcPr>
            <w:tcW w:w="552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7E3E62B" w14:textId="08DCD774" w:rsidR="48A82295" w:rsidRDefault="48A82295" w:rsidP="48A82295">
            <w:pPr>
              <w:spacing w:after="0" w:line="240" w:lineRule="auto"/>
              <w:jc w:val="both"/>
              <w:rPr>
                <w:rFonts w:ascii="Calibri Light" w:eastAsia="Calibri Light" w:hAnsi="Calibri Light" w:cs="Calibri Light"/>
                <w:sz w:val="24"/>
                <w:szCs w:val="24"/>
              </w:rPr>
            </w:pPr>
            <w:r w:rsidRPr="48A82295">
              <w:rPr>
                <w:rFonts w:ascii="Calibri Light" w:eastAsia="Calibri Light" w:hAnsi="Calibri Light" w:cs="Calibri Light"/>
                <w:sz w:val="24"/>
                <w:szCs w:val="24"/>
              </w:rPr>
              <w:t>Account number</w:t>
            </w:r>
          </w:p>
        </w:tc>
        <w:tc>
          <w:tcPr>
            <w:tcW w:w="4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58DD8D2" w14:textId="4CE07DE4" w:rsidR="48A82295" w:rsidRDefault="48A82295" w:rsidP="48A82295">
            <w:pPr>
              <w:spacing w:after="0" w:line="240" w:lineRule="auto"/>
              <w:jc w:val="both"/>
              <w:rPr>
                <w:rFonts w:ascii="Calibri Light" w:eastAsia="Calibri Light" w:hAnsi="Calibri Light" w:cs="Calibri Light"/>
                <w:sz w:val="24"/>
                <w:szCs w:val="24"/>
              </w:rPr>
            </w:pPr>
          </w:p>
        </w:tc>
      </w:tr>
    </w:tbl>
    <w:p w14:paraId="265CF687" w14:textId="756018F4"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2FC33F69" w14:textId="008473E3" w:rsidR="48A82295" w:rsidRDefault="48A82295" w:rsidP="48A82295">
      <w:pPr>
        <w:spacing w:after="0" w:line="240" w:lineRule="auto"/>
        <w:jc w:val="both"/>
        <w:rPr>
          <w:rFonts w:ascii="Calibri Light" w:eastAsia="Calibri Light" w:hAnsi="Calibri Light" w:cs="Calibri Light"/>
          <w:color w:val="000000" w:themeColor="text1"/>
          <w:sz w:val="24"/>
          <w:szCs w:val="24"/>
        </w:rPr>
      </w:pP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855"/>
        <w:gridCol w:w="6585"/>
      </w:tblGrid>
      <w:tr w:rsidR="48A82295" w14:paraId="7F14D66B" w14:textId="77777777" w:rsidTr="48A82295">
        <w:trPr>
          <w:trHeight w:val="435"/>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75018E86" w14:textId="34CC4572"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sz w:val="24"/>
                <w:szCs w:val="24"/>
                <w:lang w:val="en-GB"/>
              </w:rPr>
              <w:t>Questions</w:t>
            </w: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70772F55" w14:textId="692A1A30"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sz w:val="24"/>
                <w:szCs w:val="24"/>
                <w:lang w:val="en-GB"/>
              </w:rPr>
              <w:t>Answers</w:t>
            </w:r>
          </w:p>
        </w:tc>
      </w:tr>
      <w:tr w:rsidR="48A82295" w14:paraId="4FD87261"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163C351A" w14:textId="3FF6E88C"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What is the currency of the offer?</w:t>
            </w:r>
          </w:p>
          <w:p w14:paraId="34099ADA" w14:textId="384AA51D"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(SDG, USD, EUR, other…)</w:t>
            </w:r>
          </w:p>
          <w:p w14:paraId="559EB8E6" w14:textId="050CC809" w:rsidR="48A82295" w:rsidRDefault="48A82295" w:rsidP="48A82295">
            <w:pPr>
              <w:jc w:val="both"/>
              <w:rPr>
                <w:rFonts w:ascii="Calibri Light" w:eastAsia="Calibri Light" w:hAnsi="Calibri Light" w:cs="Calibri Light"/>
                <w:sz w:val="24"/>
                <w:szCs w:val="24"/>
              </w:rPr>
            </w:pP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78F8BB01" w14:textId="47672171" w:rsidR="48A82295" w:rsidRDefault="48A82295" w:rsidP="48A82295">
            <w:pPr>
              <w:jc w:val="both"/>
              <w:rPr>
                <w:rFonts w:ascii="Calibri Light" w:eastAsia="Calibri Light" w:hAnsi="Calibri Light" w:cs="Calibri Light"/>
                <w:sz w:val="24"/>
                <w:szCs w:val="24"/>
              </w:rPr>
            </w:pPr>
          </w:p>
        </w:tc>
      </w:tr>
      <w:tr w:rsidR="48A82295" w14:paraId="1EDCAF9D" w14:textId="77777777" w:rsidTr="48A82295">
        <w:trPr>
          <w:trHeight w:val="78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275E3086" w14:textId="52A33133"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 xml:space="preserve">Please confirm your offer inclusive Net price after the deduction of discounts </w:t>
            </w: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620D096F" w14:textId="5593100E" w:rsidR="48A82295" w:rsidRDefault="48A82295" w:rsidP="48A82295">
            <w:pPr>
              <w:jc w:val="both"/>
              <w:rPr>
                <w:rFonts w:ascii="Calibri Light" w:eastAsia="Calibri Light" w:hAnsi="Calibri Light" w:cs="Calibri Light"/>
                <w:sz w:val="24"/>
                <w:szCs w:val="24"/>
              </w:rPr>
            </w:pPr>
          </w:p>
        </w:tc>
      </w:tr>
      <w:tr w:rsidR="48A82295" w14:paraId="10B0AC82"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598411E0" w14:textId="3015C763" w:rsidR="2D4D93D0" w:rsidRDefault="2D4D93D0" w:rsidP="48A82295">
            <w:pPr>
              <w:spacing w:before="240" w:after="240"/>
              <w:jc w:val="both"/>
            </w:pPr>
            <w:r w:rsidRPr="48A82295">
              <w:rPr>
                <w:rFonts w:ascii="Calibri Light" w:eastAsia="Calibri Light" w:hAnsi="Calibri Light" w:cs="Calibri Light"/>
                <w:sz w:val="24"/>
                <w:szCs w:val="24"/>
                <w:lang w:val="en-GB"/>
              </w:rPr>
              <w:t>Please confirm:</w:t>
            </w:r>
          </w:p>
          <w:p w14:paraId="7306677A" w14:textId="5D8D384F" w:rsidR="2D4D93D0" w:rsidRDefault="2D4D93D0" w:rsidP="48A82295">
            <w:pPr>
              <w:pStyle w:val="ListParagraph"/>
              <w:numPr>
                <w:ilvl w:val="0"/>
                <w:numId w:val="7"/>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 The proposed daily rate is final and inclusive of all professional fees.</w:t>
            </w:r>
          </w:p>
          <w:p w14:paraId="4B262E46" w14:textId="474DAEB1" w:rsidR="00174461" w:rsidRDefault="2D4D93D0" w:rsidP="48A82295">
            <w:pPr>
              <w:pStyle w:val="ListParagraph"/>
              <w:numPr>
                <w:ilvl w:val="0"/>
                <w:numId w:val="7"/>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 xml:space="preserve">☐ The total estimated cost reflects </w:t>
            </w:r>
            <w:r w:rsidR="00174461" w:rsidRPr="00174461">
              <w:rPr>
                <w:rFonts w:ascii="Calibri Light" w:eastAsia="Calibri Light" w:hAnsi="Calibri Light" w:cs="Calibri Light"/>
                <w:sz w:val="24"/>
                <w:szCs w:val="24"/>
                <w:lang w:val="en-GB"/>
              </w:rPr>
              <w:t>the assignment scope and workdays described in the TOR.</w:t>
            </w:r>
          </w:p>
          <w:p w14:paraId="67A381E5" w14:textId="2273AFA6" w:rsidR="2D4D93D0" w:rsidRDefault="2D4D93D0" w:rsidP="48A82295">
            <w:pPr>
              <w:pStyle w:val="ListParagraph"/>
              <w:numPr>
                <w:ilvl w:val="0"/>
                <w:numId w:val="7"/>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 Any discounts offered have already been deducted from the submitted price.</w:t>
            </w:r>
          </w:p>
          <w:p w14:paraId="0490860C" w14:textId="7A392261" w:rsidR="48A82295" w:rsidRDefault="48A82295" w:rsidP="48A82295">
            <w:pPr>
              <w:jc w:val="both"/>
              <w:rPr>
                <w:rFonts w:ascii="Calibri Light" w:eastAsia="Calibri Light" w:hAnsi="Calibri Light" w:cs="Calibri Light"/>
                <w:sz w:val="24"/>
                <w:szCs w:val="24"/>
                <w:lang w:val="en-GB"/>
              </w:rPr>
            </w:pPr>
          </w:p>
          <w:p w14:paraId="4276613C" w14:textId="60B07442" w:rsidR="48A82295" w:rsidRDefault="48A82295" w:rsidP="48A82295">
            <w:pPr>
              <w:jc w:val="both"/>
              <w:rPr>
                <w:rFonts w:ascii="Calibri Light" w:eastAsia="Calibri Light" w:hAnsi="Calibri Light" w:cs="Calibri Light"/>
                <w:sz w:val="24"/>
                <w:szCs w:val="24"/>
              </w:rPr>
            </w:pP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2C7B1B48" w14:textId="37210A61" w:rsidR="48A82295" w:rsidRDefault="48A82295" w:rsidP="48A82295">
            <w:pPr>
              <w:jc w:val="both"/>
              <w:rPr>
                <w:rFonts w:ascii="Calibri Light" w:eastAsia="Calibri Light" w:hAnsi="Calibri Light" w:cs="Calibri Light"/>
                <w:sz w:val="24"/>
                <w:szCs w:val="24"/>
              </w:rPr>
            </w:pPr>
          </w:p>
        </w:tc>
      </w:tr>
      <w:tr w:rsidR="48A82295" w14:paraId="50425A43"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21DC8C53" w14:textId="497F5CE5" w:rsidR="2D4D93D0" w:rsidRDefault="2D4D93D0" w:rsidP="48A82295">
            <w:pPr>
              <w:spacing w:before="240" w:after="240"/>
              <w:jc w:val="both"/>
            </w:pPr>
            <w:r w:rsidRPr="48A82295">
              <w:rPr>
                <w:rFonts w:ascii="Calibri Light" w:eastAsia="Calibri Light" w:hAnsi="Calibri Light" w:cs="Calibri Light"/>
                <w:sz w:val="24"/>
                <w:szCs w:val="24"/>
                <w:lang w:val="en-GB"/>
              </w:rPr>
              <w:t>Please confirm:</w:t>
            </w:r>
          </w:p>
          <w:p w14:paraId="3CC1C7D0" w14:textId="7079183E" w:rsidR="2D4D93D0" w:rsidRDefault="2D4D93D0" w:rsidP="48A82295">
            <w:pPr>
              <w:spacing w:before="240" w:after="240"/>
              <w:jc w:val="both"/>
            </w:pPr>
            <w:r w:rsidRPr="48A82295">
              <w:rPr>
                <w:rFonts w:ascii="Calibri Light" w:eastAsia="Calibri Light" w:hAnsi="Calibri Light" w:cs="Calibri Light"/>
                <w:sz w:val="24"/>
                <w:szCs w:val="24"/>
                <w:lang w:val="en-GB"/>
              </w:rPr>
              <w:t>☐ Prices are inclusive of all applicable taxes and legal fees.</w:t>
            </w:r>
            <w:r>
              <w:br/>
            </w:r>
            <w:r w:rsidRPr="48A82295">
              <w:rPr>
                <w:rFonts w:ascii="Calibri Light" w:eastAsia="Calibri Light" w:hAnsi="Calibri Light" w:cs="Calibri Light"/>
                <w:sz w:val="24"/>
                <w:szCs w:val="24"/>
                <w:lang w:val="en-GB"/>
              </w:rPr>
              <w:t>☐ Prices exclude taxes (please specify which taxes apply and percentage).</w:t>
            </w:r>
          </w:p>
          <w:p w14:paraId="5E433C10" w14:textId="22F3EA2B" w:rsidR="2D4D93D0" w:rsidRDefault="2D4D93D0" w:rsidP="48A82295">
            <w:pPr>
              <w:spacing w:before="240" w:after="240"/>
              <w:jc w:val="both"/>
            </w:pPr>
            <w:r w:rsidRPr="48A82295">
              <w:rPr>
                <w:rFonts w:ascii="Calibri Light" w:eastAsia="Calibri Light" w:hAnsi="Calibri Light" w:cs="Calibri Light"/>
                <w:i/>
                <w:iCs/>
                <w:sz w:val="24"/>
                <w:szCs w:val="24"/>
                <w:lang w:val="en-GB"/>
              </w:rPr>
              <w:t>(Note: NRC is not tax-exempt in certain contexts; clarification may be required.)</w:t>
            </w:r>
          </w:p>
          <w:p w14:paraId="6702F3FA" w14:textId="4E3AF122" w:rsidR="48A82295" w:rsidRDefault="48A82295" w:rsidP="48A82295">
            <w:pPr>
              <w:jc w:val="both"/>
              <w:rPr>
                <w:rFonts w:ascii="Calibri Light" w:eastAsia="Calibri Light" w:hAnsi="Calibri Light" w:cs="Calibri Light"/>
                <w:sz w:val="24"/>
                <w:szCs w:val="24"/>
                <w:lang w:val="en-GB"/>
              </w:rPr>
            </w:pPr>
          </w:p>
          <w:p w14:paraId="3A6BE03F" w14:textId="41CA319E" w:rsidR="48A82295" w:rsidRDefault="48A82295" w:rsidP="48A82295">
            <w:pPr>
              <w:jc w:val="both"/>
              <w:rPr>
                <w:rFonts w:ascii="Calibri Light" w:eastAsia="Calibri Light" w:hAnsi="Calibri Light" w:cs="Calibri Light"/>
                <w:sz w:val="24"/>
                <w:szCs w:val="24"/>
              </w:rPr>
            </w:pP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582D2EE1" w14:textId="662D52F1" w:rsidR="48A82295" w:rsidRDefault="48A82295" w:rsidP="48A82295">
            <w:pPr>
              <w:jc w:val="both"/>
              <w:rPr>
                <w:rFonts w:ascii="Calibri Light" w:eastAsia="Calibri Light" w:hAnsi="Calibri Light" w:cs="Calibri Light"/>
                <w:sz w:val="24"/>
                <w:szCs w:val="24"/>
              </w:rPr>
            </w:pPr>
          </w:p>
        </w:tc>
      </w:tr>
      <w:tr w:rsidR="48A82295" w14:paraId="4437070E"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0C01D05D" w14:textId="2B49C94E" w:rsidR="2D4D93D0" w:rsidRDefault="2D4D93D0" w:rsidP="48A82295">
            <w:pPr>
              <w:spacing w:before="240" w:after="240"/>
              <w:jc w:val="both"/>
            </w:pPr>
            <w:r w:rsidRPr="48A82295">
              <w:rPr>
                <w:rFonts w:ascii="Calibri Light" w:eastAsia="Calibri Light" w:hAnsi="Calibri Light" w:cs="Calibri Light"/>
                <w:sz w:val="24"/>
                <w:szCs w:val="24"/>
                <w:lang w:val="en-GB"/>
              </w:rPr>
              <w:lastRenderedPageBreak/>
              <w:t>NRC standard payment terms are within 30 days after receipt of invoice and acceptance of deliverables.</w:t>
            </w:r>
          </w:p>
          <w:p w14:paraId="63DC2A28" w14:textId="5F02CFCA" w:rsidR="2D4D93D0" w:rsidRDefault="2D4D93D0" w:rsidP="48A82295">
            <w:pPr>
              <w:spacing w:before="240" w:after="240"/>
              <w:jc w:val="both"/>
            </w:pPr>
            <w:r w:rsidRPr="48A82295">
              <w:rPr>
                <w:rFonts w:ascii="Calibri Light" w:eastAsia="Calibri Light" w:hAnsi="Calibri Light" w:cs="Calibri Light"/>
                <w:sz w:val="24"/>
                <w:szCs w:val="24"/>
                <w:lang w:val="en-GB"/>
              </w:rPr>
              <w:t>Please confirm your acceptance:</w:t>
            </w:r>
          </w:p>
          <w:p w14:paraId="5081BE91" w14:textId="4C79954D" w:rsidR="2D4D93D0" w:rsidRDefault="2D4D93D0" w:rsidP="48A82295">
            <w:pPr>
              <w:spacing w:before="240" w:after="240"/>
              <w:jc w:val="both"/>
            </w:pPr>
            <w:r w:rsidRPr="48A82295">
              <w:rPr>
                <w:rFonts w:ascii="Calibri Light" w:eastAsia="Calibri Light" w:hAnsi="Calibri Light" w:cs="Calibri Light"/>
                <w:sz w:val="24"/>
                <w:szCs w:val="24"/>
                <w:lang w:val="en-GB"/>
              </w:rPr>
              <w:t>☐ Yes, I accept payment within 30 days after invoice and approval of deliverables.</w:t>
            </w:r>
            <w:r>
              <w:br/>
            </w:r>
            <w:r w:rsidRPr="48A82295">
              <w:rPr>
                <w:rFonts w:ascii="Calibri Light" w:eastAsia="Calibri Light" w:hAnsi="Calibri Light" w:cs="Calibri Light"/>
                <w:sz w:val="24"/>
                <w:szCs w:val="24"/>
                <w:lang w:val="en-GB"/>
              </w:rPr>
              <w:t>☐ No (please specify alternative terms): __________</w:t>
            </w: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6F627228" w14:textId="050854B4" w:rsidR="48A82295" w:rsidRDefault="48A82295" w:rsidP="48A82295">
            <w:pPr>
              <w:jc w:val="both"/>
              <w:rPr>
                <w:rFonts w:ascii="Calibri Light" w:eastAsia="Calibri Light" w:hAnsi="Calibri Light" w:cs="Calibri Light"/>
                <w:sz w:val="24"/>
                <w:szCs w:val="24"/>
              </w:rPr>
            </w:pPr>
          </w:p>
        </w:tc>
      </w:tr>
      <w:tr w:rsidR="48A82295" w14:paraId="7F1FEFBE"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4CCEEAA1" w14:textId="48B68DA0" w:rsidR="2D4D93D0" w:rsidRDefault="2D4D93D0" w:rsidP="48A82295">
            <w:pPr>
              <w:spacing w:before="240" w:after="240"/>
              <w:jc w:val="both"/>
            </w:pPr>
            <w:r w:rsidRPr="48A82295">
              <w:rPr>
                <w:rFonts w:ascii="Calibri Light" w:eastAsia="Calibri Light" w:hAnsi="Calibri Light" w:cs="Calibri Light"/>
                <w:sz w:val="24"/>
                <w:szCs w:val="24"/>
                <w:lang w:val="en-GB"/>
              </w:rPr>
              <w:t>If payment is made in USD or EUR, please confirm:</w:t>
            </w:r>
          </w:p>
          <w:p w14:paraId="6823748F" w14:textId="43A6A6CE" w:rsidR="2D4D93D0" w:rsidRDefault="2D4D93D0" w:rsidP="48A82295">
            <w:pPr>
              <w:pStyle w:val="ListParagraph"/>
              <w:numPr>
                <w:ilvl w:val="0"/>
                <w:numId w:val="6"/>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Do you have a USD account? ☐ Yes ☐ No</w:t>
            </w:r>
          </w:p>
          <w:p w14:paraId="453E9E93" w14:textId="3F842900" w:rsidR="2D4D93D0" w:rsidRDefault="2D4D93D0" w:rsidP="48A82295">
            <w:pPr>
              <w:pStyle w:val="ListParagraph"/>
              <w:numPr>
                <w:ilvl w:val="0"/>
                <w:numId w:val="6"/>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Do you have a EUR account in Sudan? ☐ Yes ☐ No</w:t>
            </w:r>
          </w:p>
          <w:p w14:paraId="754ECD44" w14:textId="3AF172B2" w:rsidR="2D4D93D0" w:rsidRDefault="2D4D93D0" w:rsidP="48A82295">
            <w:pPr>
              <w:pStyle w:val="ListParagraph"/>
              <w:numPr>
                <w:ilvl w:val="0"/>
                <w:numId w:val="6"/>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Do you have a EUR account outside Sudan? ☐ Yes ☐ No</w:t>
            </w:r>
          </w:p>
          <w:p w14:paraId="466D4AC0" w14:textId="716E23BF" w:rsidR="2D4D93D0" w:rsidRDefault="2D4D93D0" w:rsidP="48A82295">
            <w:pPr>
              <w:spacing w:before="240" w:after="240"/>
              <w:jc w:val="both"/>
            </w:pPr>
            <w:r w:rsidRPr="48A82295">
              <w:rPr>
                <w:rFonts w:ascii="Calibri Light" w:eastAsia="Calibri Light" w:hAnsi="Calibri Light" w:cs="Calibri Light"/>
                <w:sz w:val="24"/>
                <w:szCs w:val="24"/>
                <w:lang w:val="en-GB"/>
              </w:rPr>
              <w:t>If yes, please provide:</w:t>
            </w:r>
          </w:p>
          <w:p w14:paraId="319662CF" w14:textId="1758F8E0" w:rsidR="2D4D93D0" w:rsidRDefault="2D4D93D0" w:rsidP="48A82295">
            <w:pPr>
              <w:pStyle w:val="ListParagraph"/>
              <w:numPr>
                <w:ilvl w:val="0"/>
                <w:numId w:val="5"/>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Account Name:</w:t>
            </w:r>
          </w:p>
          <w:p w14:paraId="1BA7263F" w14:textId="33EF9750" w:rsidR="2D4D93D0" w:rsidRDefault="2D4D93D0" w:rsidP="48A82295">
            <w:pPr>
              <w:pStyle w:val="ListParagraph"/>
              <w:numPr>
                <w:ilvl w:val="0"/>
                <w:numId w:val="5"/>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Bank Name:</w:t>
            </w:r>
          </w:p>
          <w:p w14:paraId="66AF131C" w14:textId="0E0A4B95" w:rsidR="2D4D93D0" w:rsidRDefault="2D4D93D0" w:rsidP="48A82295">
            <w:pPr>
              <w:pStyle w:val="ListParagraph"/>
              <w:numPr>
                <w:ilvl w:val="0"/>
                <w:numId w:val="5"/>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Country:</w:t>
            </w:r>
          </w:p>
          <w:p w14:paraId="396F2BB0" w14:textId="19638DF8" w:rsidR="2D4D93D0" w:rsidRDefault="2D4D93D0" w:rsidP="48A82295">
            <w:pPr>
              <w:pStyle w:val="ListParagraph"/>
              <w:numPr>
                <w:ilvl w:val="0"/>
                <w:numId w:val="5"/>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SWIFT Code:</w:t>
            </w:r>
          </w:p>
          <w:p w14:paraId="7C4E4997" w14:textId="268BA93D" w:rsidR="2D4D93D0" w:rsidRDefault="2D4D93D0" w:rsidP="48A82295">
            <w:pPr>
              <w:pStyle w:val="ListParagraph"/>
              <w:numPr>
                <w:ilvl w:val="0"/>
                <w:numId w:val="5"/>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IBAN (if applicable):</w:t>
            </w:r>
          </w:p>
          <w:p w14:paraId="5B0EBF6E" w14:textId="780E495B" w:rsidR="48A82295" w:rsidRDefault="48A82295" w:rsidP="48A82295">
            <w:pPr>
              <w:jc w:val="both"/>
              <w:rPr>
                <w:rFonts w:ascii="Calibri Light" w:eastAsia="Calibri Light" w:hAnsi="Calibri Light" w:cs="Calibri Light"/>
                <w:sz w:val="24"/>
                <w:szCs w:val="24"/>
                <w:lang w:val="en-GB"/>
              </w:rPr>
            </w:pP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02C4170E" w14:textId="4F58BEE8" w:rsidR="48A82295" w:rsidRDefault="48A82295" w:rsidP="48A82295">
            <w:pPr>
              <w:jc w:val="both"/>
              <w:rPr>
                <w:rFonts w:ascii="Calibri Light" w:eastAsia="Calibri Light" w:hAnsi="Calibri Light" w:cs="Calibri Light"/>
                <w:sz w:val="24"/>
                <w:szCs w:val="24"/>
              </w:rPr>
            </w:pPr>
          </w:p>
        </w:tc>
      </w:tr>
      <w:tr w:rsidR="48A82295" w14:paraId="43BB21C0"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1292FCB9" w14:textId="6154D5BE" w:rsidR="2D4D93D0" w:rsidRDefault="2D4D93D0" w:rsidP="48A82295">
            <w:pPr>
              <w:spacing w:before="240" w:after="240"/>
              <w:jc w:val="both"/>
            </w:pPr>
            <w:r w:rsidRPr="48A82295">
              <w:rPr>
                <w:rFonts w:ascii="Calibri Light" w:eastAsia="Calibri Light" w:hAnsi="Calibri Light" w:cs="Calibri Light"/>
                <w:sz w:val="24"/>
                <w:szCs w:val="24"/>
                <w:lang w:val="en-GB"/>
              </w:rPr>
              <w:t>Please confirm the validity period of your offer (in calendar days):</w:t>
            </w:r>
          </w:p>
          <w:p w14:paraId="2D808F4B" w14:textId="75FB4386" w:rsidR="2D4D93D0" w:rsidRDefault="2D4D93D0" w:rsidP="48A82295">
            <w:pPr>
              <w:spacing w:before="240" w:after="240"/>
              <w:jc w:val="both"/>
            </w:pPr>
            <w:r w:rsidRPr="48A82295">
              <w:rPr>
                <w:rFonts w:ascii="Calibri Light" w:eastAsia="Calibri Light" w:hAnsi="Calibri Light" w:cs="Calibri Light"/>
                <w:sz w:val="24"/>
                <w:szCs w:val="24"/>
                <w:lang w:val="en-GB"/>
              </w:rPr>
              <w:t xml:space="preserve">Preferred minimum validity: </w:t>
            </w:r>
            <w:r w:rsidRPr="48A82295">
              <w:rPr>
                <w:rFonts w:ascii="Calibri Light" w:eastAsia="Calibri Light" w:hAnsi="Calibri Light" w:cs="Calibri Light"/>
                <w:b/>
                <w:bCs/>
                <w:sz w:val="24"/>
                <w:szCs w:val="24"/>
                <w:lang w:val="en-GB"/>
              </w:rPr>
              <w:t>90 days</w:t>
            </w:r>
          </w:p>
          <w:p w14:paraId="47691BDC" w14:textId="65DB8DFA" w:rsidR="48A82295" w:rsidRDefault="48A82295" w:rsidP="48A82295">
            <w:pPr>
              <w:jc w:val="both"/>
              <w:rPr>
                <w:rFonts w:ascii="Calibri Light" w:eastAsia="Calibri Light" w:hAnsi="Calibri Light" w:cs="Calibri Light"/>
                <w:sz w:val="24"/>
                <w:szCs w:val="24"/>
                <w:lang w:val="en-GB"/>
              </w:rPr>
            </w:pP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183E04D1" w14:textId="5FBA04F6" w:rsidR="48A82295" w:rsidRDefault="48A82295" w:rsidP="48A82295">
            <w:pPr>
              <w:jc w:val="both"/>
              <w:rPr>
                <w:rFonts w:ascii="Calibri Light" w:eastAsia="Calibri Light" w:hAnsi="Calibri Light" w:cs="Calibri Light"/>
                <w:sz w:val="24"/>
                <w:szCs w:val="24"/>
              </w:rPr>
            </w:pPr>
          </w:p>
        </w:tc>
      </w:tr>
      <w:tr w:rsidR="48A82295" w14:paraId="4455489F"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1C4A3ED5" w14:textId="0A962D62" w:rsidR="2D4D93D0" w:rsidRDefault="2D4D93D0" w:rsidP="48A82295">
            <w:pPr>
              <w:pStyle w:val="Heading2"/>
              <w:numPr>
                <w:ilvl w:val="0"/>
                <w:numId w:val="0"/>
              </w:numPr>
              <w:spacing w:before="299" w:after="299"/>
              <w:jc w:val="both"/>
              <w:rPr>
                <w:rFonts w:ascii="Calibri Light" w:eastAsia="Calibri Light" w:hAnsi="Calibri Light" w:cs="Calibri Light"/>
                <w:sz w:val="36"/>
                <w:szCs w:val="36"/>
              </w:rPr>
            </w:pPr>
            <w:r w:rsidRPr="48A82295">
              <w:rPr>
                <w:rFonts w:ascii="Calibri Light" w:eastAsia="Calibri Light" w:hAnsi="Calibri Light" w:cs="Calibri Light"/>
                <w:sz w:val="36"/>
                <w:szCs w:val="36"/>
              </w:rPr>
              <w:lastRenderedPageBreak/>
              <w:t>Technical Proposal (Max 10 pages)</w:t>
            </w:r>
          </w:p>
          <w:p w14:paraId="1AF48129" w14:textId="67F6B0CD" w:rsidR="2D4D93D0" w:rsidRDefault="2D4D93D0" w:rsidP="48A82295">
            <w:pPr>
              <w:spacing w:before="240" w:after="240"/>
              <w:jc w:val="both"/>
            </w:pPr>
            <w:r w:rsidRPr="48A82295">
              <w:rPr>
                <w:rFonts w:ascii="Calibri Light" w:eastAsia="Calibri Light" w:hAnsi="Calibri Light" w:cs="Calibri Light"/>
                <w:sz w:val="24"/>
                <w:szCs w:val="24"/>
                <w:lang w:val="en-GB"/>
              </w:rPr>
              <w:t>Must include:</w:t>
            </w:r>
          </w:p>
          <w:p w14:paraId="66FB6BB2" w14:textId="1FF687BC"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Understanding of the assignment</w:t>
            </w:r>
          </w:p>
          <w:p w14:paraId="284B3C2D" w14:textId="2E5A5F07"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Proposed storytelling approach</w:t>
            </w:r>
          </w:p>
          <w:p w14:paraId="5C0E66A4" w14:textId="2E5DFD55"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Work methodology (pre-production, production, post-production)</w:t>
            </w:r>
          </w:p>
          <w:p w14:paraId="50EA2196" w14:textId="7AEC7ECD"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Ethical approach &amp; consent management</w:t>
            </w:r>
          </w:p>
          <w:p w14:paraId="23E0247D" w14:textId="2A0B9D8A"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Work plan / timeline</w:t>
            </w:r>
          </w:p>
          <w:p w14:paraId="28A90047" w14:textId="26E42DB2"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Risk mitigation in field locations</w:t>
            </w:r>
          </w:p>
          <w:p w14:paraId="26136F5D" w14:textId="55F5F4D2"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Equipment list</w:t>
            </w:r>
          </w:p>
          <w:p w14:paraId="21267709" w14:textId="4315834C" w:rsidR="2D4D93D0" w:rsidRDefault="2D4D93D0" w:rsidP="48A82295">
            <w:pPr>
              <w:pStyle w:val="ListParagraph"/>
              <w:numPr>
                <w:ilvl w:val="0"/>
                <w:numId w:val="4"/>
              </w:numPr>
              <w:spacing w:before="240" w:after="240"/>
              <w:jc w:val="both"/>
              <w:rPr>
                <w:rFonts w:ascii="Calibri Light" w:eastAsia="Calibri Light" w:hAnsi="Calibri Light" w:cs="Calibri Light"/>
                <w:sz w:val="24"/>
                <w:szCs w:val="24"/>
                <w:lang w:val="en-GB"/>
              </w:rPr>
            </w:pPr>
            <w:r w:rsidRPr="48A82295">
              <w:rPr>
                <w:rFonts w:ascii="Calibri Light" w:eastAsia="Calibri Light" w:hAnsi="Calibri Light" w:cs="Calibri Light"/>
                <w:sz w:val="24"/>
                <w:szCs w:val="24"/>
                <w:lang w:val="en-GB"/>
              </w:rPr>
              <w:t>Sample caption style</w:t>
            </w: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08809053" w14:textId="6BD2D34C" w:rsidR="48A82295" w:rsidRDefault="48A82295" w:rsidP="48A82295">
            <w:pPr>
              <w:jc w:val="both"/>
              <w:rPr>
                <w:rFonts w:ascii="Calibri Light" w:eastAsia="Calibri Light" w:hAnsi="Calibri Light" w:cs="Calibri Light"/>
                <w:sz w:val="24"/>
                <w:szCs w:val="24"/>
              </w:rPr>
            </w:pPr>
          </w:p>
        </w:tc>
      </w:tr>
      <w:tr w:rsidR="48A82295" w14:paraId="6C5AA768"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1B0A923B" w14:textId="79EBE707" w:rsidR="2D4D93D0" w:rsidRDefault="2D4D93D0" w:rsidP="48A82295">
            <w:pPr>
              <w:pStyle w:val="Heading2"/>
              <w:numPr>
                <w:ilvl w:val="0"/>
                <w:numId w:val="0"/>
              </w:numPr>
              <w:spacing w:before="299" w:after="299"/>
              <w:rPr>
                <w:sz w:val="36"/>
                <w:szCs w:val="36"/>
              </w:rPr>
            </w:pPr>
            <w:r w:rsidRPr="48A82295">
              <w:rPr>
                <w:sz w:val="36"/>
                <w:szCs w:val="36"/>
              </w:rPr>
              <w:t>Portfolio</w:t>
            </w:r>
          </w:p>
          <w:p w14:paraId="3CCE9D2D" w14:textId="1071C771" w:rsidR="2D4D93D0" w:rsidRDefault="2D4D93D0" w:rsidP="48A82295">
            <w:pPr>
              <w:spacing w:before="240" w:after="240"/>
            </w:pPr>
            <w:r w:rsidRPr="48A82295">
              <w:rPr>
                <w:lang w:val="en-GB"/>
              </w:rPr>
              <w:t>Require:</w:t>
            </w:r>
          </w:p>
          <w:p w14:paraId="5CB8DA5F" w14:textId="1F91BF64" w:rsidR="2D4D93D0" w:rsidRDefault="2D4D93D0" w:rsidP="48A82295">
            <w:pPr>
              <w:pStyle w:val="ListParagraph"/>
              <w:numPr>
                <w:ilvl w:val="0"/>
                <w:numId w:val="3"/>
              </w:numPr>
              <w:spacing w:before="240" w:after="240"/>
              <w:rPr>
                <w:lang w:val="en-GB"/>
              </w:rPr>
            </w:pPr>
            <w:r w:rsidRPr="48A82295">
              <w:rPr>
                <w:lang w:val="en-GB"/>
              </w:rPr>
              <w:t>Minimum 10 documentary photos (humanitarian or similar)</w:t>
            </w:r>
          </w:p>
          <w:p w14:paraId="4CD9A654" w14:textId="7F08C68E" w:rsidR="2D4D93D0" w:rsidRDefault="2D4D93D0" w:rsidP="48A82295">
            <w:pPr>
              <w:pStyle w:val="ListParagraph"/>
              <w:numPr>
                <w:ilvl w:val="0"/>
                <w:numId w:val="3"/>
              </w:numPr>
              <w:spacing w:before="240" w:after="240"/>
              <w:rPr>
                <w:lang w:val="en-GB"/>
              </w:rPr>
            </w:pPr>
            <w:r w:rsidRPr="48A82295">
              <w:rPr>
                <w:lang w:val="en-GB"/>
              </w:rPr>
              <w:t>Minimum 3 short video samples (b-roll or mini documentary)</w:t>
            </w:r>
          </w:p>
          <w:p w14:paraId="5CA6C20B" w14:textId="7EBE47D9" w:rsidR="2D4D93D0" w:rsidRDefault="2D4D93D0" w:rsidP="48A82295">
            <w:pPr>
              <w:pStyle w:val="ListParagraph"/>
              <w:numPr>
                <w:ilvl w:val="0"/>
                <w:numId w:val="3"/>
              </w:numPr>
              <w:spacing w:before="240" w:after="240"/>
              <w:rPr>
                <w:lang w:val="en-GB"/>
              </w:rPr>
            </w:pPr>
            <w:r w:rsidRPr="48A82295">
              <w:rPr>
                <w:lang w:val="en-GB"/>
              </w:rPr>
              <w:t>Links to published work (if available)</w:t>
            </w:r>
          </w:p>
          <w:p w14:paraId="0F791514" w14:textId="5DB5BE54" w:rsidR="2D4D93D0" w:rsidRDefault="2D4D93D0" w:rsidP="48A82295">
            <w:pPr>
              <w:pStyle w:val="ListParagraph"/>
              <w:numPr>
                <w:ilvl w:val="0"/>
                <w:numId w:val="3"/>
              </w:numPr>
              <w:spacing w:before="240" w:after="240"/>
              <w:rPr>
                <w:lang w:val="en-GB"/>
              </w:rPr>
            </w:pPr>
            <w:r w:rsidRPr="48A82295">
              <w:rPr>
                <w:lang w:val="en-GB"/>
              </w:rPr>
              <w:t>At least 1 story focused on livelihoods/farming/market</w:t>
            </w:r>
          </w:p>
          <w:p w14:paraId="3BF6B52F" w14:textId="22302E80" w:rsidR="2D4D93D0" w:rsidRDefault="2D4D93D0" w:rsidP="48A82295">
            <w:pPr>
              <w:spacing w:before="240" w:after="240"/>
            </w:pPr>
            <w:r w:rsidRPr="48A82295">
              <w:rPr>
                <w:lang w:val="en-GB"/>
              </w:rPr>
              <w:t>This ensures you assess quality properly.</w:t>
            </w:r>
          </w:p>
          <w:p w14:paraId="4492DF55" w14:textId="2329AA9D" w:rsidR="48A82295" w:rsidRDefault="48A82295" w:rsidP="48A82295">
            <w:pPr>
              <w:rPr>
                <w:lang w:val="en-GB"/>
              </w:rPr>
            </w:pP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4D8FA766" w14:textId="1EB9F107" w:rsidR="48A82295" w:rsidRDefault="48A82295" w:rsidP="48A82295">
            <w:pPr>
              <w:jc w:val="both"/>
              <w:rPr>
                <w:rFonts w:ascii="Calibri Light" w:eastAsia="Calibri Light" w:hAnsi="Calibri Light" w:cs="Calibri Light"/>
                <w:sz w:val="24"/>
                <w:szCs w:val="24"/>
              </w:rPr>
            </w:pPr>
          </w:p>
        </w:tc>
      </w:tr>
      <w:tr w:rsidR="48A82295" w14:paraId="4AD8DF4F"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4D9FDEF9" w14:textId="31C9AF7E" w:rsidR="2D4D93D0" w:rsidRDefault="2D4D93D0" w:rsidP="48A82295">
            <w:pPr>
              <w:pStyle w:val="Heading2"/>
              <w:numPr>
                <w:ilvl w:val="0"/>
                <w:numId w:val="0"/>
              </w:numPr>
              <w:spacing w:before="299" w:after="299"/>
              <w:rPr>
                <w:sz w:val="36"/>
                <w:szCs w:val="36"/>
              </w:rPr>
            </w:pPr>
            <w:r w:rsidRPr="48A82295">
              <w:rPr>
                <w:sz w:val="36"/>
                <w:szCs w:val="36"/>
              </w:rPr>
              <w:t>CV / Profile</w:t>
            </w:r>
          </w:p>
          <w:p w14:paraId="50376AB8" w14:textId="61823FBA" w:rsidR="2D4D93D0" w:rsidRDefault="2D4D93D0" w:rsidP="48A82295">
            <w:pPr>
              <w:pStyle w:val="ListParagraph"/>
              <w:numPr>
                <w:ilvl w:val="0"/>
                <w:numId w:val="2"/>
              </w:numPr>
              <w:spacing w:before="240" w:after="240"/>
              <w:rPr>
                <w:lang w:val="en-GB"/>
              </w:rPr>
            </w:pPr>
            <w:r w:rsidRPr="48A82295">
              <w:rPr>
                <w:lang w:val="en-GB"/>
              </w:rPr>
              <w:t>Updated CV</w:t>
            </w:r>
          </w:p>
          <w:p w14:paraId="40CAE849" w14:textId="03C4471D" w:rsidR="2D4D93D0" w:rsidRDefault="2D4D93D0" w:rsidP="48A82295">
            <w:pPr>
              <w:pStyle w:val="ListParagraph"/>
              <w:numPr>
                <w:ilvl w:val="0"/>
                <w:numId w:val="2"/>
              </w:numPr>
              <w:spacing w:before="240" w:after="240"/>
              <w:rPr>
                <w:lang w:val="en-GB"/>
              </w:rPr>
            </w:pPr>
            <w:r w:rsidRPr="48A82295">
              <w:rPr>
                <w:lang w:val="en-GB"/>
              </w:rPr>
              <w:t>Years of experience</w:t>
            </w:r>
          </w:p>
          <w:p w14:paraId="1854AE82" w14:textId="0410D101" w:rsidR="2D4D93D0" w:rsidRDefault="2D4D93D0" w:rsidP="48A82295">
            <w:pPr>
              <w:pStyle w:val="ListParagraph"/>
              <w:numPr>
                <w:ilvl w:val="0"/>
                <w:numId w:val="2"/>
              </w:numPr>
              <w:spacing w:before="240" w:after="240"/>
              <w:rPr>
                <w:lang w:val="en-GB"/>
              </w:rPr>
            </w:pPr>
            <w:r w:rsidRPr="48A82295">
              <w:rPr>
                <w:lang w:val="en-GB"/>
              </w:rPr>
              <w:t>Previous NGOs worked with</w:t>
            </w:r>
          </w:p>
          <w:p w14:paraId="54ED34D5" w14:textId="01181274" w:rsidR="2D4D93D0" w:rsidRDefault="2D4D93D0" w:rsidP="48A82295">
            <w:pPr>
              <w:pStyle w:val="ListParagraph"/>
              <w:numPr>
                <w:ilvl w:val="0"/>
                <w:numId w:val="2"/>
              </w:numPr>
              <w:spacing w:before="240" w:after="240"/>
              <w:rPr>
                <w:lang w:val="en-GB"/>
              </w:rPr>
            </w:pPr>
            <w:r w:rsidRPr="48A82295">
              <w:rPr>
                <w:lang w:val="en-GB"/>
              </w:rPr>
              <w:t>Language skills (Arabic mandatory)</w:t>
            </w:r>
          </w:p>
          <w:p w14:paraId="1EBFE8CC" w14:textId="637DA19F" w:rsidR="2D4D93D0" w:rsidRDefault="2D4D93D0" w:rsidP="48A82295">
            <w:pPr>
              <w:pStyle w:val="ListParagraph"/>
              <w:numPr>
                <w:ilvl w:val="0"/>
                <w:numId w:val="2"/>
              </w:numPr>
              <w:spacing w:before="240" w:after="240"/>
              <w:rPr>
                <w:lang w:val="en-GB"/>
              </w:rPr>
            </w:pPr>
            <w:r w:rsidRPr="48A82295">
              <w:rPr>
                <w:lang w:val="en-GB"/>
              </w:rPr>
              <w:t>References (minimum 2)</w:t>
            </w:r>
          </w:p>
          <w:p w14:paraId="52F3B617" w14:textId="3BF934AB" w:rsidR="48A82295" w:rsidRDefault="48A82295" w:rsidP="48A82295">
            <w:pPr>
              <w:rPr>
                <w:lang w:val="en-GB"/>
              </w:rPr>
            </w:pP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67A0F067" w14:textId="5E2AF619" w:rsidR="48A82295" w:rsidRDefault="48A82295" w:rsidP="48A82295">
            <w:pPr>
              <w:jc w:val="both"/>
              <w:rPr>
                <w:rFonts w:ascii="Calibri Light" w:eastAsia="Calibri Light" w:hAnsi="Calibri Light" w:cs="Calibri Light"/>
                <w:sz w:val="24"/>
                <w:szCs w:val="24"/>
              </w:rPr>
            </w:pPr>
          </w:p>
        </w:tc>
      </w:tr>
      <w:tr w:rsidR="48A82295" w14:paraId="4327073E" w14:textId="77777777" w:rsidTr="48A82295">
        <w:trPr>
          <w:trHeight w:val="300"/>
        </w:trPr>
        <w:tc>
          <w:tcPr>
            <w:tcW w:w="3855" w:type="dxa"/>
            <w:tcBorders>
              <w:top w:val="single" w:sz="6" w:space="0" w:color="auto"/>
              <w:left w:val="single" w:sz="6" w:space="0" w:color="auto"/>
              <w:bottom w:val="single" w:sz="6" w:space="0" w:color="auto"/>
              <w:right w:val="single" w:sz="6" w:space="0" w:color="auto"/>
            </w:tcBorders>
            <w:tcMar>
              <w:left w:w="105" w:type="dxa"/>
              <w:right w:w="105" w:type="dxa"/>
            </w:tcMar>
          </w:tcPr>
          <w:p w14:paraId="1FDDA5CC" w14:textId="217B466F" w:rsidR="2D4D93D0" w:rsidRDefault="2D4D93D0" w:rsidP="48A82295">
            <w:pPr>
              <w:pStyle w:val="Heading2"/>
              <w:numPr>
                <w:ilvl w:val="0"/>
                <w:numId w:val="0"/>
              </w:numPr>
              <w:spacing w:before="299" w:after="299"/>
              <w:rPr>
                <w:sz w:val="36"/>
                <w:szCs w:val="36"/>
              </w:rPr>
            </w:pPr>
            <w:r w:rsidRPr="48A82295">
              <w:rPr>
                <w:sz w:val="36"/>
                <w:szCs w:val="36"/>
              </w:rPr>
              <w:lastRenderedPageBreak/>
              <w:t>Financial Proposal</w:t>
            </w:r>
          </w:p>
          <w:p w14:paraId="09A82869" w14:textId="34314578" w:rsidR="2D4D93D0" w:rsidRDefault="2D4D93D0" w:rsidP="48A82295">
            <w:pPr>
              <w:spacing w:before="240" w:after="240"/>
            </w:pPr>
            <w:r w:rsidRPr="48A82295">
              <w:rPr>
                <w:lang w:val="en-GB"/>
              </w:rPr>
              <w:t>Should clearly state:</w:t>
            </w:r>
          </w:p>
          <w:p w14:paraId="578271E3" w14:textId="5F3E58C8" w:rsidR="2D4D93D0" w:rsidRDefault="2D4D93D0" w:rsidP="48A82295">
            <w:pPr>
              <w:pStyle w:val="ListParagraph"/>
              <w:numPr>
                <w:ilvl w:val="0"/>
                <w:numId w:val="1"/>
              </w:numPr>
              <w:spacing w:before="240" w:after="240"/>
              <w:rPr>
                <w:lang w:val="en-GB"/>
              </w:rPr>
            </w:pPr>
            <w:r w:rsidRPr="48A82295">
              <w:rPr>
                <w:lang w:val="en-GB"/>
              </w:rPr>
              <w:t>Daily professional rate</w:t>
            </w:r>
          </w:p>
          <w:p w14:paraId="6D142EE9" w14:textId="40304CBC" w:rsidR="00174461" w:rsidRDefault="2D4D93D0" w:rsidP="48A82295">
            <w:pPr>
              <w:pStyle w:val="ListParagraph"/>
              <w:numPr>
                <w:ilvl w:val="0"/>
                <w:numId w:val="1"/>
              </w:numPr>
              <w:spacing w:before="240" w:after="240"/>
              <w:rPr>
                <w:lang w:val="en-GB"/>
              </w:rPr>
            </w:pPr>
            <w:r w:rsidRPr="48A82295">
              <w:rPr>
                <w:lang w:val="en-GB"/>
              </w:rPr>
              <w:t xml:space="preserve">Estimated total for </w:t>
            </w:r>
            <w:r w:rsidR="00174461" w:rsidRPr="00174461">
              <w:rPr>
                <w:lang w:val="en-GB"/>
              </w:rPr>
              <w:t>the assignment (based on the TOR workdays)</w:t>
            </w:r>
          </w:p>
          <w:p w14:paraId="2FF4A4B2" w14:textId="7DD4F050" w:rsidR="2D4D93D0" w:rsidRDefault="2D4D93D0" w:rsidP="48A82295">
            <w:pPr>
              <w:pStyle w:val="ListParagraph"/>
              <w:numPr>
                <w:ilvl w:val="0"/>
                <w:numId w:val="1"/>
              </w:numPr>
              <w:spacing w:before="240" w:after="240"/>
              <w:rPr>
                <w:lang w:val="en-GB"/>
              </w:rPr>
            </w:pPr>
            <w:r w:rsidRPr="48A82295">
              <w:rPr>
                <w:lang w:val="en-GB"/>
              </w:rPr>
              <w:t>Breakdown (shooting days / editing days)</w:t>
            </w:r>
          </w:p>
          <w:p w14:paraId="18988AE2" w14:textId="155097FC" w:rsidR="2D4D93D0" w:rsidRDefault="2D4D93D0" w:rsidP="48A82295">
            <w:pPr>
              <w:pStyle w:val="ListParagraph"/>
              <w:numPr>
                <w:ilvl w:val="0"/>
                <w:numId w:val="1"/>
              </w:numPr>
              <w:spacing w:before="240" w:after="240"/>
              <w:rPr>
                <w:lang w:val="en-GB"/>
              </w:rPr>
            </w:pPr>
            <w:r w:rsidRPr="48A82295">
              <w:rPr>
                <w:lang w:val="en-GB"/>
              </w:rPr>
              <w:t>Currency</w:t>
            </w:r>
          </w:p>
          <w:p w14:paraId="2706449A" w14:textId="56760DCA" w:rsidR="2D4D93D0" w:rsidRDefault="2D4D93D0" w:rsidP="48A82295">
            <w:pPr>
              <w:pStyle w:val="ListParagraph"/>
              <w:numPr>
                <w:ilvl w:val="0"/>
                <w:numId w:val="1"/>
              </w:numPr>
              <w:spacing w:before="240" w:after="240"/>
              <w:rPr>
                <w:lang w:val="en-GB"/>
              </w:rPr>
            </w:pPr>
            <w:r w:rsidRPr="48A82295">
              <w:rPr>
                <w:lang w:val="en-GB"/>
              </w:rPr>
              <w:t>Tax status</w:t>
            </w:r>
          </w:p>
        </w:tc>
        <w:tc>
          <w:tcPr>
            <w:tcW w:w="6585" w:type="dxa"/>
            <w:tcBorders>
              <w:top w:val="single" w:sz="6" w:space="0" w:color="auto"/>
              <w:left w:val="single" w:sz="6" w:space="0" w:color="auto"/>
              <w:bottom w:val="single" w:sz="6" w:space="0" w:color="auto"/>
              <w:right w:val="single" w:sz="6" w:space="0" w:color="auto"/>
            </w:tcBorders>
            <w:tcMar>
              <w:left w:w="105" w:type="dxa"/>
              <w:right w:w="105" w:type="dxa"/>
            </w:tcMar>
          </w:tcPr>
          <w:p w14:paraId="4D43815D" w14:textId="03B98EE3" w:rsidR="48A82295" w:rsidRDefault="48A82295" w:rsidP="48A82295">
            <w:pPr>
              <w:jc w:val="both"/>
              <w:rPr>
                <w:rFonts w:ascii="Calibri Light" w:eastAsia="Calibri Light" w:hAnsi="Calibri Light" w:cs="Calibri Light"/>
                <w:sz w:val="24"/>
                <w:szCs w:val="24"/>
              </w:rPr>
            </w:pPr>
          </w:p>
        </w:tc>
      </w:tr>
    </w:tbl>
    <w:p w14:paraId="0986715B" w14:textId="3D3043D2" w:rsidR="48A82295" w:rsidRDefault="48A82295"/>
    <w:p w14:paraId="7CF54432" w14:textId="14094A7C"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144B31B6" w14:textId="4C2A58E8"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17294867" w14:textId="494ECD23"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b/>
          <w:bCs/>
          <w:i/>
          <w:iCs/>
          <w:color w:val="000000" w:themeColor="text1"/>
          <w:sz w:val="24"/>
          <w:szCs w:val="24"/>
        </w:rPr>
        <w:t>4 - Accepted methods for submission of quotation/offer:</w:t>
      </w:r>
    </w:p>
    <w:p w14:paraId="0D51EAEB" w14:textId="013BC663"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537C4CED" w14:textId="32E33DB4"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We recommend you fill up this Request for Quotation directly on your computer.</w:t>
      </w:r>
    </w:p>
    <w:p w14:paraId="6102D674" w14:textId="6DDDD638"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You can also print it and fill it up by hand if you have not access to a computer.</w:t>
      </w:r>
    </w:p>
    <w:p w14:paraId="42E26597" w14:textId="6B36C018"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You can submit the price offer by using the table on page 2, or by using your own proforma document.</w:t>
      </w:r>
    </w:p>
    <w:p w14:paraId="7EC7EAF4" w14:textId="3A47884F"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1896D410" w14:textId="2DC630CB"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 xml:space="preserve">Your quotation / offer </w:t>
      </w:r>
      <w:r w:rsidRPr="48A82295">
        <w:rPr>
          <w:rFonts w:ascii="Calibri Light" w:eastAsia="Calibri Light" w:hAnsi="Calibri Light" w:cs="Calibri Light"/>
          <w:b/>
          <w:bCs/>
          <w:color w:val="000000" w:themeColor="text1"/>
          <w:sz w:val="24"/>
          <w:szCs w:val="24"/>
          <w:u w:val="single"/>
          <w:lang w:val="en-GB"/>
        </w:rPr>
        <w:t>must be</w:t>
      </w:r>
      <w:r w:rsidRPr="48A82295">
        <w:rPr>
          <w:rFonts w:ascii="Calibri Light" w:eastAsia="Calibri Light" w:hAnsi="Calibri Light" w:cs="Calibri Light"/>
          <w:color w:val="000000" w:themeColor="text1"/>
          <w:sz w:val="24"/>
          <w:szCs w:val="24"/>
          <w:u w:val="single"/>
          <w:lang w:val="en-GB"/>
        </w:rPr>
        <w:t xml:space="preserve"> signed and stamped</w:t>
      </w:r>
      <w:r w:rsidRPr="48A82295">
        <w:rPr>
          <w:rFonts w:ascii="Calibri Light" w:eastAsia="Calibri Light" w:hAnsi="Calibri Light" w:cs="Calibri Light"/>
          <w:color w:val="000000" w:themeColor="text1"/>
          <w:sz w:val="24"/>
          <w:szCs w:val="24"/>
          <w:lang w:val="en-GB"/>
        </w:rPr>
        <w:t xml:space="preserve"> on all pages (including the present Request for Quotation).</w:t>
      </w:r>
    </w:p>
    <w:p w14:paraId="4A71F516" w14:textId="38E32F51"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73653059" w14:textId="0734C0F9"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b/>
          <w:bCs/>
          <w:i/>
          <w:iCs/>
          <w:color w:val="000000" w:themeColor="text1"/>
          <w:sz w:val="24"/>
          <w:szCs w:val="24"/>
          <w:lang w:val="en-GB"/>
        </w:rPr>
        <w:t>4 - Your Company details:</w:t>
      </w:r>
    </w:p>
    <w:p w14:paraId="6F5F5331" w14:textId="01BEA458" w:rsidR="68B4B691" w:rsidRDefault="68B4B691">
      <w:pPr>
        <w:pStyle w:val="ListParagraph"/>
        <w:numPr>
          <w:ilvl w:val="0"/>
          <w:numId w:val="8"/>
        </w:num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b/>
          <w:bCs/>
          <w:color w:val="000000" w:themeColor="text1"/>
          <w:sz w:val="24"/>
          <w:szCs w:val="24"/>
          <w:lang w:val="en-AU"/>
        </w:rPr>
        <w:t>General information</w:t>
      </w:r>
    </w:p>
    <w:p w14:paraId="04463ABA" w14:textId="12C38563" w:rsidR="48A82295" w:rsidRDefault="48A82295" w:rsidP="48A82295">
      <w:pPr>
        <w:spacing w:after="0" w:line="240" w:lineRule="auto"/>
        <w:jc w:val="both"/>
        <w:rPr>
          <w:rFonts w:ascii="Calibri Light" w:eastAsia="Calibri Light" w:hAnsi="Calibri Light" w:cs="Calibri Light"/>
          <w:color w:val="000000" w:themeColor="text1"/>
          <w:sz w:val="24"/>
          <w:szCs w:val="24"/>
        </w:rPr>
      </w:pP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835"/>
        <w:gridCol w:w="3525"/>
        <w:gridCol w:w="4080"/>
      </w:tblGrid>
      <w:tr w:rsidR="48A82295" w14:paraId="3DF038E1" w14:textId="77777777" w:rsidTr="48A82295">
        <w:trPr>
          <w:trHeight w:val="300"/>
        </w:trPr>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4F0E2DF3" w14:textId="2C5EE764"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Name of the company</w:t>
            </w:r>
          </w:p>
          <w:p w14:paraId="39AEB183" w14:textId="5C54DA56" w:rsidR="48A82295" w:rsidRDefault="48A82295" w:rsidP="48A82295">
            <w:pPr>
              <w:jc w:val="both"/>
              <w:rPr>
                <w:rFonts w:ascii="Calibri Light" w:eastAsia="Calibri Light" w:hAnsi="Calibri Light" w:cs="Calibri Light"/>
                <w:sz w:val="24"/>
                <w:szCs w:val="24"/>
              </w:rPr>
            </w:pPr>
          </w:p>
        </w:tc>
        <w:tc>
          <w:tcPr>
            <w:tcW w:w="3525" w:type="dxa"/>
            <w:tcBorders>
              <w:top w:val="single" w:sz="6" w:space="0" w:color="auto"/>
              <w:left w:val="single" w:sz="6" w:space="0" w:color="auto"/>
              <w:bottom w:val="single" w:sz="6" w:space="0" w:color="auto"/>
              <w:right w:val="single" w:sz="6" w:space="0" w:color="auto"/>
            </w:tcBorders>
            <w:tcMar>
              <w:left w:w="105" w:type="dxa"/>
              <w:right w:w="105" w:type="dxa"/>
            </w:tcMar>
          </w:tcPr>
          <w:p w14:paraId="3D25E84D" w14:textId="730647D2" w:rsidR="48A82295" w:rsidRDefault="48A82295" w:rsidP="48A82295">
            <w:pPr>
              <w:jc w:val="both"/>
              <w:rPr>
                <w:rFonts w:ascii="Calibri Light" w:eastAsia="Calibri Light" w:hAnsi="Calibri Light" w:cs="Calibri Light"/>
                <w:sz w:val="24"/>
                <w:szCs w:val="24"/>
              </w:rPr>
            </w:pPr>
          </w:p>
        </w:tc>
        <w:tc>
          <w:tcPr>
            <w:tcW w:w="4080" w:type="dxa"/>
            <w:tcBorders>
              <w:top w:val="single" w:sz="6" w:space="0" w:color="auto"/>
              <w:left w:val="single" w:sz="6" w:space="0" w:color="auto"/>
              <w:bottom w:val="single" w:sz="6" w:space="0" w:color="auto"/>
              <w:right w:val="single" w:sz="6" w:space="0" w:color="auto"/>
            </w:tcBorders>
            <w:tcMar>
              <w:left w:w="105" w:type="dxa"/>
              <w:right w:w="105" w:type="dxa"/>
            </w:tcMar>
          </w:tcPr>
          <w:p w14:paraId="472B3C83" w14:textId="7653EF77" w:rsidR="48A82295" w:rsidRDefault="48A82295" w:rsidP="48A82295">
            <w:pPr>
              <w:jc w:val="both"/>
              <w:rPr>
                <w:rFonts w:ascii="Calibri Light" w:eastAsia="Calibri Light" w:hAnsi="Calibri Light" w:cs="Calibri Light"/>
                <w:sz w:val="24"/>
                <w:szCs w:val="24"/>
              </w:rPr>
            </w:pPr>
          </w:p>
        </w:tc>
      </w:tr>
      <w:tr w:rsidR="48A82295" w14:paraId="3A3315E2" w14:textId="77777777" w:rsidTr="48A82295">
        <w:trPr>
          <w:trHeight w:val="300"/>
        </w:trPr>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1D860C6C" w14:textId="3E5D2026"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Name of the owner(s)</w:t>
            </w:r>
          </w:p>
          <w:p w14:paraId="4B23B5CD" w14:textId="508BA25D"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Date of birth of the owner(s)</w:t>
            </w:r>
          </w:p>
          <w:p w14:paraId="27E6F3DC" w14:textId="78271A77"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i/>
                <w:iCs/>
                <w:sz w:val="24"/>
                <w:szCs w:val="24"/>
                <w:lang w:val="en-GB"/>
              </w:rPr>
              <w:t xml:space="preserve">(Mandatory for screening) </w:t>
            </w:r>
          </w:p>
        </w:tc>
        <w:tc>
          <w:tcPr>
            <w:tcW w:w="3525" w:type="dxa"/>
            <w:tcBorders>
              <w:top w:val="single" w:sz="6" w:space="0" w:color="auto"/>
              <w:left w:val="single" w:sz="6" w:space="0" w:color="auto"/>
              <w:bottom w:val="single" w:sz="6" w:space="0" w:color="auto"/>
              <w:right w:val="single" w:sz="6" w:space="0" w:color="auto"/>
            </w:tcBorders>
            <w:tcMar>
              <w:left w:w="105" w:type="dxa"/>
              <w:right w:w="105" w:type="dxa"/>
            </w:tcMar>
          </w:tcPr>
          <w:p w14:paraId="0E58B9CB" w14:textId="6103FE3B" w:rsidR="48A82295" w:rsidRDefault="48A82295" w:rsidP="48A82295">
            <w:pPr>
              <w:jc w:val="both"/>
              <w:rPr>
                <w:rFonts w:ascii="Calibri Light" w:eastAsia="Calibri Light" w:hAnsi="Calibri Light" w:cs="Calibri Light"/>
                <w:sz w:val="24"/>
                <w:szCs w:val="24"/>
              </w:rPr>
            </w:pPr>
          </w:p>
        </w:tc>
        <w:tc>
          <w:tcPr>
            <w:tcW w:w="4080" w:type="dxa"/>
            <w:tcBorders>
              <w:top w:val="single" w:sz="6" w:space="0" w:color="auto"/>
              <w:left w:val="single" w:sz="6" w:space="0" w:color="auto"/>
              <w:bottom w:val="single" w:sz="6" w:space="0" w:color="auto"/>
              <w:right w:val="single" w:sz="6" w:space="0" w:color="auto"/>
            </w:tcBorders>
            <w:tcMar>
              <w:left w:w="105" w:type="dxa"/>
              <w:right w:w="105" w:type="dxa"/>
            </w:tcMar>
          </w:tcPr>
          <w:p w14:paraId="20B9304F" w14:textId="75C918D1" w:rsidR="48A82295" w:rsidRDefault="48A82295" w:rsidP="48A82295">
            <w:pPr>
              <w:jc w:val="both"/>
              <w:rPr>
                <w:rFonts w:ascii="Calibri Light" w:eastAsia="Calibri Light" w:hAnsi="Calibri Light" w:cs="Calibri Light"/>
                <w:sz w:val="24"/>
                <w:szCs w:val="24"/>
              </w:rPr>
            </w:pPr>
          </w:p>
        </w:tc>
      </w:tr>
      <w:tr w:rsidR="48A82295" w14:paraId="4091366F" w14:textId="77777777" w:rsidTr="48A82295">
        <w:trPr>
          <w:trHeight w:val="300"/>
        </w:trPr>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42952178" w14:textId="42D8F694"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Address of the company</w:t>
            </w:r>
          </w:p>
          <w:p w14:paraId="41B5D73D" w14:textId="46319F30" w:rsidR="48A82295" w:rsidRDefault="48A82295" w:rsidP="48A82295">
            <w:pPr>
              <w:jc w:val="both"/>
              <w:rPr>
                <w:rFonts w:ascii="Calibri Light" w:eastAsia="Calibri Light" w:hAnsi="Calibri Light" w:cs="Calibri Light"/>
                <w:sz w:val="24"/>
                <w:szCs w:val="24"/>
              </w:rPr>
            </w:pPr>
          </w:p>
        </w:tc>
        <w:tc>
          <w:tcPr>
            <w:tcW w:w="3525" w:type="dxa"/>
            <w:tcBorders>
              <w:top w:val="single" w:sz="6" w:space="0" w:color="auto"/>
              <w:left w:val="single" w:sz="6" w:space="0" w:color="auto"/>
              <w:bottom w:val="single" w:sz="6" w:space="0" w:color="auto"/>
              <w:right w:val="single" w:sz="6" w:space="0" w:color="auto"/>
            </w:tcBorders>
            <w:tcMar>
              <w:left w:w="105" w:type="dxa"/>
              <w:right w:w="105" w:type="dxa"/>
            </w:tcMar>
          </w:tcPr>
          <w:p w14:paraId="42893F62" w14:textId="138A8C9A" w:rsidR="48A82295" w:rsidRDefault="48A82295" w:rsidP="48A82295">
            <w:pPr>
              <w:jc w:val="both"/>
              <w:rPr>
                <w:rFonts w:ascii="Calibri Light" w:eastAsia="Calibri Light" w:hAnsi="Calibri Light" w:cs="Calibri Light"/>
                <w:sz w:val="24"/>
                <w:szCs w:val="24"/>
              </w:rPr>
            </w:pPr>
          </w:p>
        </w:tc>
        <w:tc>
          <w:tcPr>
            <w:tcW w:w="4080" w:type="dxa"/>
            <w:tcBorders>
              <w:top w:val="single" w:sz="6" w:space="0" w:color="auto"/>
              <w:left w:val="single" w:sz="6" w:space="0" w:color="auto"/>
              <w:bottom w:val="single" w:sz="6" w:space="0" w:color="auto"/>
              <w:right w:val="single" w:sz="6" w:space="0" w:color="auto"/>
            </w:tcBorders>
            <w:tcMar>
              <w:left w:w="105" w:type="dxa"/>
              <w:right w:w="105" w:type="dxa"/>
            </w:tcMar>
          </w:tcPr>
          <w:p w14:paraId="4EBE168C" w14:textId="2C42053C" w:rsidR="48A82295" w:rsidRDefault="48A82295" w:rsidP="48A82295">
            <w:pPr>
              <w:jc w:val="both"/>
              <w:rPr>
                <w:rFonts w:ascii="Calibri Light" w:eastAsia="Calibri Light" w:hAnsi="Calibri Light" w:cs="Calibri Light"/>
                <w:sz w:val="24"/>
                <w:szCs w:val="24"/>
              </w:rPr>
            </w:pPr>
          </w:p>
        </w:tc>
      </w:tr>
      <w:tr w:rsidR="48A82295" w14:paraId="1C362C2B" w14:textId="77777777" w:rsidTr="48A82295">
        <w:trPr>
          <w:trHeight w:val="300"/>
        </w:trPr>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3A5E6C49" w14:textId="05C5E0A0"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Name of contact person</w:t>
            </w:r>
          </w:p>
          <w:p w14:paraId="0E8EA321" w14:textId="3F3191EC" w:rsidR="48A82295" w:rsidRDefault="48A82295" w:rsidP="48A82295">
            <w:pPr>
              <w:jc w:val="both"/>
              <w:rPr>
                <w:rFonts w:ascii="Calibri Light" w:eastAsia="Calibri Light" w:hAnsi="Calibri Light" w:cs="Calibri Light"/>
                <w:sz w:val="24"/>
                <w:szCs w:val="24"/>
              </w:rPr>
            </w:pPr>
          </w:p>
        </w:tc>
        <w:tc>
          <w:tcPr>
            <w:tcW w:w="3525" w:type="dxa"/>
            <w:tcBorders>
              <w:top w:val="single" w:sz="6" w:space="0" w:color="auto"/>
              <w:left w:val="single" w:sz="6" w:space="0" w:color="auto"/>
              <w:bottom w:val="single" w:sz="6" w:space="0" w:color="auto"/>
              <w:right w:val="single" w:sz="6" w:space="0" w:color="auto"/>
            </w:tcBorders>
            <w:tcMar>
              <w:left w:w="105" w:type="dxa"/>
              <w:right w:w="105" w:type="dxa"/>
            </w:tcMar>
          </w:tcPr>
          <w:p w14:paraId="1DBA2477" w14:textId="2889AFAF" w:rsidR="48A82295" w:rsidRDefault="48A82295" w:rsidP="48A82295">
            <w:pPr>
              <w:jc w:val="both"/>
              <w:rPr>
                <w:rFonts w:ascii="Calibri Light" w:eastAsia="Calibri Light" w:hAnsi="Calibri Light" w:cs="Calibri Light"/>
                <w:sz w:val="24"/>
                <w:szCs w:val="24"/>
              </w:rPr>
            </w:pPr>
          </w:p>
        </w:tc>
        <w:tc>
          <w:tcPr>
            <w:tcW w:w="4080" w:type="dxa"/>
            <w:tcBorders>
              <w:top w:val="single" w:sz="6" w:space="0" w:color="auto"/>
              <w:left w:val="single" w:sz="6" w:space="0" w:color="auto"/>
              <w:bottom w:val="single" w:sz="6" w:space="0" w:color="auto"/>
              <w:right w:val="single" w:sz="6" w:space="0" w:color="auto"/>
            </w:tcBorders>
            <w:tcMar>
              <w:left w:w="105" w:type="dxa"/>
              <w:right w:w="105" w:type="dxa"/>
            </w:tcMar>
          </w:tcPr>
          <w:p w14:paraId="6EB27ECF" w14:textId="3350D0AB" w:rsidR="48A82295" w:rsidRDefault="48A82295" w:rsidP="48A82295">
            <w:pPr>
              <w:jc w:val="both"/>
              <w:rPr>
                <w:rFonts w:ascii="Calibri Light" w:eastAsia="Calibri Light" w:hAnsi="Calibri Light" w:cs="Calibri Light"/>
                <w:sz w:val="24"/>
                <w:szCs w:val="24"/>
              </w:rPr>
            </w:pPr>
          </w:p>
        </w:tc>
      </w:tr>
      <w:tr w:rsidR="48A82295" w14:paraId="72828D51" w14:textId="77777777" w:rsidTr="48A82295">
        <w:trPr>
          <w:trHeight w:val="300"/>
        </w:trPr>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1625BFC4" w14:textId="3257019B"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Position</w:t>
            </w:r>
          </w:p>
          <w:p w14:paraId="350F342E" w14:textId="7047DF11" w:rsidR="48A82295" w:rsidRDefault="48A82295" w:rsidP="48A82295">
            <w:pPr>
              <w:jc w:val="both"/>
              <w:rPr>
                <w:rFonts w:ascii="Calibri Light" w:eastAsia="Calibri Light" w:hAnsi="Calibri Light" w:cs="Calibri Light"/>
                <w:sz w:val="24"/>
                <w:szCs w:val="24"/>
              </w:rPr>
            </w:pPr>
          </w:p>
        </w:tc>
        <w:tc>
          <w:tcPr>
            <w:tcW w:w="3525" w:type="dxa"/>
            <w:tcBorders>
              <w:top w:val="single" w:sz="6" w:space="0" w:color="auto"/>
              <w:left w:val="single" w:sz="6" w:space="0" w:color="auto"/>
              <w:bottom w:val="single" w:sz="6" w:space="0" w:color="auto"/>
              <w:right w:val="single" w:sz="6" w:space="0" w:color="auto"/>
            </w:tcBorders>
            <w:tcMar>
              <w:left w:w="105" w:type="dxa"/>
              <w:right w:w="105" w:type="dxa"/>
            </w:tcMar>
          </w:tcPr>
          <w:p w14:paraId="457B95D3" w14:textId="4EADD422" w:rsidR="48A82295" w:rsidRDefault="48A82295" w:rsidP="48A82295">
            <w:pPr>
              <w:jc w:val="both"/>
              <w:rPr>
                <w:rFonts w:ascii="Calibri Light" w:eastAsia="Calibri Light" w:hAnsi="Calibri Light" w:cs="Calibri Light"/>
                <w:sz w:val="24"/>
                <w:szCs w:val="24"/>
              </w:rPr>
            </w:pPr>
          </w:p>
        </w:tc>
        <w:tc>
          <w:tcPr>
            <w:tcW w:w="4080" w:type="dxa"/>
            <w:tcBorders>
              <w:top w:val="single" w:sz="6" w:space="0" w:color="auto"/>
              <w:left w:val="single" w:sz="6" w:space="0" w:color="auto"/>
              <w:bottom w:val="single" w:sz="6" w:space="0" w:color="auto"/>
              <w:right w:val="single" w:sz="6" w:space="0" w:color="auto"/>
            </w:tcBorders>
            <w:tcMar>
              <w:left w:w="105" w:type="dxa"/>
              <w:right w:w="105" w:type="dxa"/>
            </w:tcMar>
          </w:tcPr>
          <w:p w14:paraId="02393076" w14:textId="27559AA4" w:rsidR="48A82295" w:rsidRDefault="48A82295" w:rsidP="48A82295">
            <w:pPr>
              <w:jc w:val="both"/>
              <w:rPr>
                <w:rFonts w:ascii="Calibri Light" w:eastAsia="Calibri Light" w:hAnsi="Calibri Light" w:cs="Calibri Light"/>
                <w:sz w:val="24"/>
                <w:szCs w:val="24"/>
              </w:rPr>
            </w:pPr>
          </w:p>
        </w:tc>
      </w:tr>
      <w:tr w:rsidR="48A82295" w14:paraId="220A25A9" w14:textId="77777777" w:rsidTr="48A82295">
        <w:trPr>
          <w:trHeight w:val="300"/>
        </w:trPr>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1F781D17" w14:textId="70DE0AE4"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 xml:space="preserve">Email </w:t>
            </w:r>
          </w:p>
          <w:p w14:paraId="6489F8A1" w14:textId="1CC11909" w:rsidR="48A82295" w:rsidRDefault="48A82295" w:rsidP="48A82295">
            <w:pPr>
              <w:jc w:val="both"/>
              <w:rPr>
                <w:rFonts w:ascii="Calibri Light" w:eastAsia="Calibri Light" w:hAnsi="Calibri Light" w:cs="Calibri Light"/>
                <w:sz w:val="24"/>
                <w:szCs w:val="24"/>
              </w:rPr>
            </w:pPr>
          </w:p>
        </w:tc>
        <w:tc>
          <w:tcPr>
            <w:tcW w:w="3525" w:type="dxa"/>
            <w:tcBorders>
              <w:top w:val="single" w:sz="6" w:space="0" w:color="auto"/>
              <w:left w:val="single" w:sz="6" w:space="0" w:color="auto"/>
              <w:bottom w:val="single" w:sz="6" w:space="0" w:color="auto"/>
              <w:right w:val="single" w:sz="6" w:space="0" w:color="auto"/>
            </w:tcBorders>
            <w:tcMar>
              <w:left w:w="105" w:type="dxa"/>
              <w:right w:w="105" w:type="dxa"/>
            </w:tcMar>
          </w:tcPr>
          <w:p w14:paraId="02016B5C" w14:textId="6CA5DE31" w:rsidR="48A82295" w:rsidRDefault="48A82295" w:rsidP="48A82295">
            <w:pPr>
              <w:jc w:val="both"/>
              <w:rPr>
                <w:rFonts w:ascii="Calibri Light" w:eastAsia="Calibri Light" w:hAnsi="Calibri Light" w:cs="Calibri Light"/>
                <w:sz w:val="24"/>
                <w:szCs w:val="24"/>
              </w:rPr>
            </w:pPr>
          </w:p>
        </w:tc>
        <w:tc>
          <w:tcPr>
            <w:tcW w:w="4080" w:type="dxa"/>
            <w:tcBorders>
              <w:top w:val="single" w:sz="6" w:space="0" w:color="auto"/>
              <w:left w:val="single" w:sz="6" w:space="0" w:color="auto"/>
              <w:bottom w:val="single" w:sz="6" w:space="0" w:color="auto"/>
              <w:right w:val="single" w:sz="6" w:space="0" w:color="auto"/>
            </w:tcBorders>
            <w:tcMar>
              <w:left w:w="105" w:type="dxa"/>
              <w:right w:w="105" w:type="dxa"/>
            </w:tcMar>
          </w:tcPr>
          <w:p w14:paraId="0A9882A1" w14:textId="2B7FA1F0" w:rsidR="48A82295" w:rsidRDefault="48A82295" w:rsidP="48A82295">
            <w:pPr>
              <w:jc w:val="both"/>
              <w:rPr>
                <w:rFonts w:ascii="Calibri Light" w:eastAsia="Calibri Light" w:hAnsi="Calibri Light" w:cs="Calibri Light"/>
                <w:sz w:val="24"/>
                <w:szCs w:val="24"/>
              </w:rPr>
            </w:pPr>
          </w:p>
        </w:tc>
      </w:tr>
      <w:tr w:rsidR="48A82295" w14:paraId="00C5745F" w14:textId="77777777" w:rsidTr="48A82295">
        <w:trPr>
          <w:trHeight w:val="300"/>
        </w:trPr>
        <w:tc>
          <w:tcPr>
            <w:tcW w:w="2835" w:type="dxa"/>
            <w:tcBorders>
              <w:top w:val="single" w:sz="6" w:space="0" w:color="auto"/>
              <w:left w:val="single" w:sz="6" w:space="0" w:color="auto"/>
              <w:bottom w:val="single" w:sz="6" w:space="0" w:color="auto"/>
              <w:right w:val="single" w:sz="6" w:space="0" w:color="auto"/>
            </w:tcBorders>
            <w:tcMar>
              <w:left w:w="105" w:type="dxa"/>
              <w:right w:w="105" w:type="dxa"/>
            </w:tcMar>
          </w:tcPr>
          <w:p w14:paraId="7ACA80B6" w14:textId="51F66B5B"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GB"/>
              </w:rPr>
              <w:t xml:space="preserve">Phone </w:t>
            </w:r>
          </w:p>
          <w:p w14:paraId="2C63FE5E" w14:textId="46F1C2ED" w:rsidR="48A82295" w:rsidRDefault="48A82295" w:rsidP="48A82295">
            <w:pPr>
              <w:jc w:val="both"/>
              <w:rPr>
                <w:rFonts w:ascii="Calibri Light" w:eastAsia="Calibri Light" w:hAnsi="Calibri Light" w:cs="Calibri Light"/>
                <w:sz w:val="24"/>
                <w:szCs w:val="24"/>
              </w:rPr>
            </w:pPr>
          </w:p>
        </w:tc>
        <w:tc>
          <w:tcPr>
            <w:tcW w:w="3525" w:type="dxa"/>
            <w:tcBorders>
              <w:top w:val="single" w:sz="6" w:space="0" w:color="auto"/>
              <w:left w:val="single" w:sz="6" w:space="0" w:color="auto"/>
              <w:bottom w:val="single" w:sz="6" w:space="0" w:color="auto"/>
              <w:right w:val="single" w:sz="6" w:space="0" w:color="auto"/>
            </w:tcBorders>
            <w:tcMar>
              <w:left w:w="105" w:type="dxa"/>
              <w:right w:w="105" w:type="dxa"/>
            </w:tcMar>
          </w:tcPr>
          <w:p w14:paraId="20766A23" w14:textId="63EBCDAB" w:rsidR="48A82295" w:rsidRDefault="48A82295" w:rsidP="48A82295">
            <w:pPr>
              <w:jc w:val="both"/>
              <w:rPr>
                <w:rFonts w:ascii="Calibri Light" w:eastAsia="Calibri Light" w:hAnsi="Calibri Light" w:cs="Calibri Light"/>
                <w:sz w:val="24"/>
                <w:szCs w:val="24"/>
              </w:rPr>
            </w:pPr>
          </w:p>
        </w:tc>
        <w:tc>
          <w:tcPr>
            <w:tcW w:w="4080" w:type="dxa"/>
            <w:tcBorders>
              <w:top w:val="single" w:sz="6" w:space="0" w:color="auto"/>
              <w:left w:val="single" w:sz="6" w:space="0" w:color="auto"/>
              <w:bottom w:val="single" w:sz="6" w:space="0" w:color="auto"/>
              <w:right w:val="single" w:sz="6" w:space="0" w:color="auto"/>
            </w:tcBorders>
            <w:tcMar>
              <w:left w:w="105" w:type="dxa"/>
              <w:right w:w="105" w:type="dxa"/>
            </w:tcMar>
          </w:tcPr>
          <w:p w14:paraId="68AD6669" w14:textId="04333A04" w:rsidR="48A82295" w:rsidRDefault="48A82295" w:rsidP="48A82295">
            <w:pPr>
              <w:jc w:val="both"/>
              <w:rPr>
                <w:rFonts w:ascii="Calibri Light" w:eastAsia="Calibri Light" w:hAnsi="Calibri Light" w:cs="Calibri Light"/>
                <w:sz w:val="24"/>
                <w:szCs w:val="24"/>
              </w:rPr>
            </w:pPr>
          </w:p>
        </w:tc>
      </w:tr>
    </w:tbl>
    <w:p w14:paraId="61C9B6FE" w14:textId="251A4DFE"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21E79E2E" w14:textId="21E80F1F" w:rsidR="68B4B691" w:rsidRDefault="68B4B691">
      <w:pPr>
        <w:pStyle w:val="ListParagraph"/>
        <w:numPr>
          <w:ilvl w:val="0"/>
          <w:numId w:val="8"/>
        </w:num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b/>
          <w:bCs/>
          <w:color w:val="000000" w:themeColor="text1"/>
          <w:sz w:val="24"/>
          <w:szCs w:val="24"/>
          <w:lang w:val="en-AU"/>
        </w:rPr>
        <w:t>Company bank account details:</w:t>
      </w:r>
    </w:p>
    <w:p w14:paraId="0C198C77" w14:textId="2CA02454" w:rsidR="48A82295" w:rsidRDefault="48A82295" w:rsidP="48A82295">
      <w:pPr>
        <w:spacing w:after="0" w:line="240" w:lineRule="auto"/>
        <w:jc w:val="both"/>
        <w:rPr>
          <w:rFonts w:ascii="Calibri Light" w:eastAsia="Calibri Light" w:hAnsi="Calibri Light" w:cs="Calibri Light"/>
          <w:color w:val="000000" w:themeColor="text1"/>
          <w:sz w:val="24"/>
          <w:szCs w:val="24"/>
        </w:rPr>
      </w:pP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070"/>
        <w:gridCol w:w="4650"/>
      </w:tblGrid>
      <w:tr w:rsidR="48A82295" w14:paraId="04ABDCEC"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FB31104" w14:textId="7FEF838D"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b/>
                <w:bCs/>
                <w:color w:val="000000" w:themeColor="text1"/>
              </w:rPr>
              <w:t>Bank Details</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bottom"/>
          </w:tcPr>
          <w:p w14:paraId="0715C13B" w14:textId="4840AC37" w:rsidR="48A82295" w:rsidRDefault="48A82295" w:rsidP="48A82295">
            <w:pPr>
              <w:rPr>
                <w:rFonts w:ascii="Aptos Narrow" w:eastAsia="Aptos Narrow" w:hAnsi="Aptos Narrow" w:cs="Aptos Narrow"/>
                <w:color w:val="000000" w:themeColor="text1"/>
              </w:rPr>
            </w:pPr>
          </w:p>
        </w:tc>
      </w:tr>
      <w:tr w:rsidR="48A82295" w14:paraId="7C3621C7"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8322C30" w14:textId="140DAA9F"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lastRenderedPageBreak/>
              <w:t>Account Name</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A402BBB" w14:textId="657B7FCA" w:rsidR="48A82295" w:rsidRDefault="48A82295" w:rsidP="48A82295">
            <w:pPr>
              <w:rPr>
                <w:rFonts w:ascii="Aptos Narrow" w:eastAsia="Aptos Narrow" w:hAnsi="Aptos Narrow" w:cs="Aptos Narrow"/>
                <w:color w:val="000000" w:themeColor="text1"/>
              </w:rPr>
            </w:pPr>
          </w:p>
        </w:tc>
      </w:tr>
      <w:tr w:rsidR="48A82295" w14:paraId="2918228B"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57866AB" w14:textId="71A5A5EB"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Bank Name</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3A2BB1" w14:textId="75E03C02" w:rsidR="48A82295" w:rsidRDefault="48A82295" w:rsidP="48A82295">
            <w:pPr>
              <w:rPr>
                <w:rFonts w:ascii="Aptos Narrow" w:eastAsia="Aptos Narrow" w:hAnsi="Aptos Narrow" w:cs="Aptos Narrow"/>
                <w:color w:val="000000" w:themeColor="text1"/>
              </w:rPr>
            </w:pPr>
          </w:p>
        </w:tc>
      </w:tr>
      <w:tr w:rsidR="48A82295" w14:paraId="233EB40B"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6FB2C2CD" w14:textId="38AA366F"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Bank Branch</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F4DE444" w14:textId="02904EFB" w:rsidR="48A82295" w:rsidRDefault="48A82295" w:rsidP="48A82295">
            <w:pPr>
              <w:rPr>
                <w:rFonts w:ascii="Aptos Narrow" w:eastAsia="Aptos Narrow" w:hAnsi="Aptos Narrow" w:cs="Aptos Narrow"/>
                <w:color w:val="000000" w:themeColor="text1"/>
              </w:rPr>
            </w:pPr>
          </w:p>
        </w:tc>
      </w:tr>
      <w:tr w:rsidR="48A82295" w14:paraId="37EDD584" w14:textId="77777777" w:rsidTr="48A82295">
        <w:trPr>
          <w:trHeight w:val="63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54981A19" w14:textId="0B6A6F11"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Bank Address</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C968188" w14:textId="1E4E3B7C" w:rsidR="48A82295" w:rsidRDefault="48A82295" w:rsidP="48A82295">
            <w:pPr>
              <w:rPr>
                <w:rFonts w:ascii="Aptos Narrow" w:eastAsia="Aptos Narrow" w:hAnsi="Aptos Narrow" w:cs="Aptos Narrow"/>
                <w:color w:val="000000" w:themeColor="text1"/>
              </w:rPr>
            </w:pPr>
          </w:p>
        </w:tc>
      </w:tr>
      <w:tr w:rsidR="48A82295" w14:paraId="73FDBC41"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21C7C344" w14:textId="42587FFD"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Account No.</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8754AA2" w14:textId="49A6CEE0" w:rsidR="48A82295" w:rsidRDefault="48A82295" w:rsidP="48A82295">
            <w:pPr>
              <w:rPr>
                <w:rFonts w:ascii="Aptos Narrow" w:eastAsia="Aptos Narrow" w:hAnsi="Aptos Narrow" w:cs="Aptos Narrow"/>
                <w:color w:val="000000" w:themeColor="text1"/>
              </w:rPr>
            </w:pPr>
          </w:p>
        </w:tc>
      </w:tr>
      <w:tr w:rsidR="48A82295" w14:paraId="20D201E7"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1D28392C" w14:textId="38B7A240"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IBAN</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417DD3D" w14:textId="3BFD1A05" w:rsidR="48A82295" w:rsidRDefault="48A82295" w:rsidP="48A82295">
            <w:pPr>
              <w:rPr>
                <w:rFonts w:ascii="Aptos Narrow" w:eastAsia="Aptos Narrow" w:hAnsi="Aptos Narrow" w:cs="Aptos Narrow"/>
                <w:color w:val="000000" w:themeColor="text1"/>
              </w:rPr>
            </w:pPr>
          </w:p>
        </w:tc>
      </w:tr>
      <w:tr w:rsidR="48A82295" w14:paraId="0E5D0CBB"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09A8C653" w14:textId="7747505C"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Sort Code</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EFE940E" w14:textId="523F08CB" w:rsidR="48A82295" w:rsidRDefault="48A82295" w:rsidP="48A82295">
            <w:pPr>
              <w:rPr>
                <w:rFonts w:ascii="Aptos Narrow" w:eastAsia="Aptos Narrow" w:hAnsi="Aptos Narrow" w:cs="Aptos Narrow"/>
                <w:color w:val="000000" w:themeColor="text1"/>
              </w:rPr>
            </w:pPr>
          </w:p>
        </w:tc>
      </w:tr>
      <w:tr w:rsidR="48A82295" w14:paraId="68AD27CA" w14:textId="77777777" w:rsidTr="48A82295">
        <w:trPr>
          <w:trHeight w:val="300"/>
        </w:trPr>
        <w:tc>
          <w:tcPr>
            <w:tcW w:w="2070"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72D14BC1" w14:textId="274E93BD"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SWIFT</w:t>
            </w:r>
          </w:p>
        </w:tc>
        <w:tc>
          <w:tcPr>
            <w:tcW w:w="465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9B793D3" w14:textId="1E7FE4B1" w:rsidR="48A82295" w:rsidRDefault="48A82295" w:rsidP="48A82295">
            <w:pPr>
              <w:rPr>
                <w:rFonts w:ascii="Aptos Narrow" w:eastAsia="Aptos Narrow" w:hAnsi="Aptos Narrow" w:cs="Aptos Narrow"/>
                <w:color w:val="000000" w:themeColor="text1"/>
              </w:rPr>
            </w:pPr>
          </w:p>
        </w:tc>
      </w:tr>
      <w:tr w:rsidR="48A82295" w14:paraId="4C51F8E4" w14:textId="77777777" w:rsidTr="48A82295">
        <w:trPr>
          <w:trHeight w:val="300"/>
        </w:trPr>
        <w:tc>
          <w:tcPr>
            <w:tcW w:w="2070" w:type="dxa"/>
            <w:tcBorders>
              <w:top w:val="single" w:sz="6" w:space="0" w:color="auto"/>
              <w:left w:val="single" w:sz="6" w:space="0" w:color="auto"/>
              <w:bottom w:val="single" w:sz="6" w:space="0" w:color="000000" w:themeColor="text1"/>
              <w:right w:val="single" w:sz="6" w:space="0" w:color="auto"/>
            </w:tcBorders>
            <w:shd w:val="clear" w:color="auto" w:fill="D9D9D9" w:themeFill="background1" w:themeFillShade="D9"/>
            <w:tcMar>
              <w:left w:w="105" w:type="dxa"/>
              <w:right w:w="105" w:type="dxa"/>
            </w:tcMar>
            <w:vAlign w:val="center"/>
          </w:tcPr>
          <w:p w14:paraId="1C1336D0" w14:textId="23F3DA2E"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 xml:space="preserve">Currency </w:t>
            </w:r>
          </w:p>
        </w:tc>
        <w:tc>
          <w:tcPr>
            <w:tcW w:w="4650" w:type="dxa"/>
            <w:tcBorders>
              <w:top w:val="single" w:sz="6" w:space="0" w:color="auto"/>
              <w:left w:val="single" w:sz="6" w:space="0" w:color="auto"/>
              <w:bottom w:val="single" w:sz="6" w:space="0" w:color="000000" w:themeColor="text1"/>
              <w:right w:val="single" w:sz="6" w:space="0" w:color="auto"/>
            </w:tcBorders>
            <w:shd w:val="clear" w:color="auto" w:fill="FFFFFF" w:themeFill="background1"/>
            <w:tcMar>
              <w:left w:w="105" w:type="dxa"/>
              <w:right w:w="105" w:type="dxa"/>
            </w:tcMar>
            <w:vAlign w:val="center"/>
          </w:tcPr>
          <w:p w14:paraId="739EC01B" w14:textId="2C75DA5B" w:rsidR="48A82295" w:rsidRDefault="48A82295" w:rsidP="48A82295">
            <w:pPr>
              <w:rPr>
                <w:rFonts w:ascii="Aptos Narrow" w:eastAsia="Aptos Narrow" w:hAnsi="Aptos Narrow" w:cs="Aptos Narrow"/>
                <w:color w:val="000000" w:themeColor="text1"/>
              </w:rPr>
            </w:pPr>
          </w:p>
        </w:tc>
      </w:tr>
      <w:tr w:rsidR="48A82295" w14:paraId="482AC429" w14:textId="77777777" w:rsidTr="48A82295">
        <w:trPr>
          <w:trHeight w:val="300"/>
        </w:trPr>
        <w:tc>
          <w:tcPr>
            <w:tcW w:w="2070" w:type="dxa"/>
            <w:tcBorders>
              <w:top w:val="single" w:sz="6" w:space="0" w:color="000000" w:themeColor="text1"/>
              <w:left w:val="single" w:sz="6" w:space="0" w:color="auto"/>
              <w:bottom w:val="single" w:sz="6" w:space="0" w:color="auto"/>
              <w:right w:val="single" w:sz="6" w:space="0" w:color="auto"/>
            </w:tcBorders>
            <w:shd w:val="clear" w:color="auto" w:fill="D9D9D9" w:themeFill="background1" w:themeFillShade="D9"/>
            <w:tcMar>
              <w:left w:w="105" w:type="dxa"/>
              <w:right w:w="105" w:type="dxa"/>
            </w:tcMar>
            <w:vAlign w:val="center"/>
          </w:tcPr>
          <w:p w14:paraId="3B7726E2" w14:textId="5C6F96C8" w:rsidR="48A82295" w:rsidRDefault="48A82295" w:rsidP="48A82295">
            <w:pPr>
              <w:rPr>
                <w:rFonts w:ascii="Aptos Narrow" w:eastAsia="Aptos Narrow" w:hAnsi="Aptos Narrow" w:cs="Aptos Narrow"/>
                <w:color w:val="000000" w:themeColor="text1"/>
              </w:rPr>
            </w:pPr>
            <w:r w:rsidRPr="48A82295">
              <w:rPr>
                <w:rFonts w:ascii="Aptos Narrow" w:eastAsia="Aptos Narrow" w:hAnsi="Aptos Narrow" w:cs="Aptos Narrow"/>
                <w:color w:val="000000" w:themeColor="text1"/>
              </w:rPr>
              <w:t>Supplier Address</w:t>
            </w:r>
          </w:p>
        </w:tc>
        <w:tc>
          <w:tcPr>
            <w:tcW w:w="4650" w:type="dxa"/>
            <w:tcBorders>
              <w:top w:val="single" w:sz="6" w:space="0" w:color="000000" w:themeColor="text1"/>
              <w:left w:val="single" w:sz="6" w:space="0" w:color="auto"/>
              <w:bottom w:val="single" w:sz="6" w:space="0" w:color="auto"/>
              <w:right w:val="single" w:sz="6" w:space="0" w:color="auto"/>
            </w:tcBorders>
            <w:shd w:val="clear" w:color="auto" w:fill="FFFFFF" w:themeFill="background1"/>
            <w:tcMar>
              <w:left w:w="105" w:type="dxa"/>
              <w:right w:w="105" w:type="dxa"/>
            </w:tcMar>
            <w:vAlign w:val="center"/>
          </w:tcPr>
          <w:p w14:paraId="6ECDAEFE" w14:textId="504B4563" w:rsidR="48A82295" w:rsidRDefault="48A82295" w:rsidP="48A82295">
            <w:pPr>
              <w:rPr>
                <w:rFonts w:ascii="Aptos Narrow" w:eastAsia="Aptos Narrow" w:hAnsi="Aptos Narrow" w:cs="Aptos Narrow"/>
                <w:color w:val="000000" w:themeColor="text1"/>
                <w:lang w:val="es-CO"/>
              </w:rPr>
            </w:pPr>
          </w:p>
        </w:tc>
      </w:tr>
    </w:tbl>
    <w:p w14:paraId="421BC2DE" w14:textId="2E97C86A" w:rsidR="48A82295" w:rsidRDefault="48A82295"/>
    <w:p w14:paraId="6727B617" w14:textId="4761AC14"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5E5A2196" w14:textId="45DC5AE9" w:rsidR="68B4B691" w:rsidRDefault="68B4B691">
      <w:pPr>
        <w:pStyle w:val="ListParagraph"/>
        <w:numPr>
          <w:ilvl w:val="0"/>
          <w:numId w:val="8"/>
        </w:num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b/>
          <w:bCs/>
          <w:color w:val="000000" w:themeColor="text1"/>
          <w:sz w:val="24"/>
          <w:szCs w:val="24"/>
          <w:u w:val="single"/>
          <w:lang w:val="en-AU"/>
        </w:rPr>
        <w:t xml:space="preserve">References  </w:t>
      </w:r>
    </w:p>
    <w:p w14:paraId="178F1356" w14:textId="44D943A0"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AU"/>
        </w:rPr>
        <w:t>Please provide details of at least 5 client references whom NRC may contact, preferably from INGOs and UN agencies, for similar service:</w:t>
      </w:r>
    </w:p>
    <w:p w14:paraId="74FABFFB" w14:textId="2402F3AD" w:rsidR="48A82295" w:rsidRDefault="48A82295" w:rsidP="48A82295">
      <w:pPr>
        <w:spacing w:after="0" w:line="240" w:lineRule="auto"/>
        <w:jc w:val="both"/>
        <w:rPr>
          <w:rFonts w:ascii="Calibri Light" w:eastAsia="Calibri Light" w:hAnsi="Calibri Light" w:cs="Calibri Light"/>
          <w:color w:val="000000" w:themeColor="text1"/>
          <w:sz w:val="24"/>
          <w:szCs w:val="24"/>
        </w:rPr>
      </w:pP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415"/>
        <w:gridCol w:w="2220"/>
        <w:gridCol w:w="1320"/>
        <w:gridCol w:w="2055"/>
        <w:gridCol w:w="2400"/>
      </w:tblGrid>
      <w:tr w:rsidR="48A82295" w14:paraId="7D6A9917" w14:textId="77777777" w:rsidTr="48A82295">
        <w:trPr>
          <w:trHeight w:val="300"/>
        </w:trPr>
        <w:tc>
          <w:tcPr>
            <w:tcW w:w="2415"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7F465FCA" w14:textId="4A10A53B"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sz w:val="24"/>
                <w:szCs w:val="24"/>
                <w:lang w:val="en-AU"/>
              </w:rPr>
              <w:t>Client/company name</w:t>
            </w:r>
          </w:p>
        </w:tc>
        <w:tc>
          <w:tcPr>
            <w:tcW w:w="222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1DFFA926" w14:textId="1C697AF8"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sz w:val="24"/>
                <w:szCs w:val="24"/>
                <w:lang w:val="en-AU"/>
              </w:rPr>
              <w:t>Contact person</w:t>
            </w:r>
          </w:p>
        </w:tc>
        <w:tc>
          <w:tcPr>
            <w:tcW w:w="132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21846818" w14:textId="28FA7FA2"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sz w:val="24"/>
                <w:szCs w:val="24"/>
                <w:lang w:val="en-AU"/>
              </w:rPr>
              <w:t>Phone</w:t>
            </w:r>
          </w:p>
        </w:tc>
        <w:tc>
          <w:tcPr>
            <w:tcW w:w="2055"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4691DEEF" w14:textId="3BA78A23"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sz w:val="24"/>
                <w:szCs w:val="24"/>
                <w:lang w:val="en-AU"/>
              </w:rPr>
              <w:t>Email</w:t>
            </w:r>
          </w:p>
        </w:tc>
        <w:tc>
          <w:tcPr>
            <w:tcW w:w="240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192E9ABE" w14:textId="78A96CD6"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b/>
                <w:bCs/>
                <w:sz w:val="24"/>
                <w:szCs w:val="24"/>
                <w:lang w:val="en-AU"/>
              </w:rPr>
              <w:t>Contract details (works, location, size, value, etc)</w:t>
            </w:r>
          </w:p>
        </w:tc>
      </w:tr>
      <w:tr w:rsidR="48A82295" w14:paraId="5D65D808" w14:textId="77777777" w:rsidTr="48A82295">
        <w:trPr>
          <w:trHeight w:val="480"/>
        </w:trPr>
        <w:tc>
          <w:tcPr>
            <w:tcW w:w="2415" w:type="dxa"/>
            <w:tcBorders>
              <w:top w:val="single" w:sz="6" w:space="0" w:color="auto"/>
              <w:left w:val="single" w:sz="6" w:space="0" w:color="auto"/>
              <w:bottom w:val="single" w:sz="6" w:space="0" w:color="auto"/>
              <w:right w:val="single" w:sz="6" w:space="0" w:color="auto"/>
            </w:tcBorders>
            <w:tcMar>
              <w:left w:w="105" w:type="dxa"/>
              <w:right w:w="105" w:type="dxa"/>
            </w:tcMar>
          </w:tcPr>
          <w:p w14:paraId="6240199E" w14:textId="454BBD69"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AU"/>
              </w:rPr>
              <w:t>1.</w:t>
            </w: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tcPr>
          <w:p w14:paraId="1319B316" w14:textId="654A08C0" w:rsidR="48A82295" w:rsidRDefault="48A82295" w:rsidP="48A82295">
            <w:pPr>
              <w:jc w:val="both"/>
              <w:rPr>
                <w:rFonts w:ascii="Calibri Light" w:eastAsia="Calibri Light" w:hAnsi="Calibri Light" w:cs="Calibri Light"/>
                <w:sz w:val="24"/>
                <w:szCs w:val="24"/>
              </w:rPr>
            </w:pPr>
          </w:p>
        </w:tc>
        <w:tc>
          <w:tcPr>
            <w:tcW w:w="1320" w:type="dxa"/>
            <w:tcBorders>
              <w:top w:val="single" w:sz="6" w:space="0" w:color="auto"/>
              <w:left w:val="single" w:sz="6" w:space="0" w:color="auto"/>
              <w:bottom w:val="single" w:sz="6" w:space="0" w:color="auto"/>
              <w:right w:val="single" w:sz="6" w:space="0" w:color="auto"/>
            </w:tcBorders>
            <w:tcMar>
              <w:left w:w="105" w:type="dxa"/>
              <w:right w:w="105" w:type="dxa"/>
            </w:tcMar>
          </w:tcPr>
          <w:p w14:paraId="2A97F8AE" w14:textId="01A1A6AF" w:rsidR="48A82295" w:rsidRDefault="48A82295" w:rsidP="48A82295">
            <w:pPr>
              <w:jc w:val="both"/>
              <w:rPr>
                <w:rFonts w:ascii="Calibri Light" w:eastAsia="Calibri Light" w:hAnsi="Calibri Light" w:cs="Calibri Light"/>
                <w:sz w:val="24"/>
                <w:szCs w:val="24"/>
              </w:rPr>
            </w:pPr>
          </w:p>
        </w:tc>
        <w:tc>
          <w:tcPr>
            <w:tcW w:w="2055" w:type="dxa"/>
            <w:tcBorders>
              <w:top w:val="single" w:sz="6" w:space="0" w:color="auto"/>
              <w:left w:val="single" w:sz="6" w:space="0" w:color="auto"/>
              <w:bottom w:val="single" w:sz="6" w:space="0" w:color="auto"/>
              <w:right w:val="single" w:sz="6" w:space="0" w:color="auto"/>
            </w:tcBorders>
            <w:tcMar>
              <w:left w:w="105" w:type="dxa"/>
              <w:right w:w="105" w:type="dxa"/>
            </w:tcMar>
          </w:tcPr>
          <w:p w14:paraId="1F53C744" w14:textId="3916EB05" w:rsidR="48A82295" w:rsidRDefault="48A82295" w:rsidP="48A82295">
            <w:pPr>
              <w:jc w:val="both"/>
              <w:rPr>
                <w:rFonts w:ascii="Calibri Light" w:eastAsia="Calibri Light" w:hAnsi="Calibri Light" w:cs="Calibri Light"/>
                <w:sz w:val="24"/>
                <w:szCs w:val="24"/>
              </w:rPr>
            </w:pP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tcPr>
          <w:p w14:paraId="62FAFF0D" w14:textId="6426FD43" w:rsidR="48A82295" w:rsidRDefault="48A82295" w:rsidP="48A82295">
            <w:pPr>
              <w:jc w:val="both"/>
              <w:rPr>
                <w:rFonts w:ascii="Calibri Light" w:eastAsia="Calibri Light" w:hAnsi="Calibri Light" w:cs="Calibri Light"/>
                <w:sz w:val="24"/>
                <w:szCs w:val="24"/>
              </w:rPr>
            </w:pPr>
          </w:p>
        </w:tc>
      </w:tr>
      <w:tr w:rsidR="48A82295" w14:paraId="59F57FFC" w14:textId="77777777" w:rsidTr="48A82295">
        <w:trPr>
          <w:trHeight w:val="525"/>
        </w:trPr>
        <w:tc>
          <w:tcPr>
            <w:tcW w:w="2415" w:type="dxa"/>
            <w:tcBorders>
              <w:top w:val="single" w:sz="6" w:space="0" w:color="auto"/>
              <w:left w:val="single" w:sz="6" w:space="0" w:color="auto"/>
              <w:bottom w:val="single" w:sz="6" w:space="0" w:color="auto"/>
              <w:right w:val="single" w:sz="6" w:space="0" w:color="auto"/>
            </w:tcBorders>
            <w:tcMar>
              <w:left w:w="105" w:type="dxa"/>
              <w:right w:w="105" w:type="dxa"/>
            </w:tcMar>
          </w:tcPr>
          <w:p w14:paraId="444A85B8" w14:textId="28F6847B"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AU"/>
              </w:rPr>
              <w:t>2.</w:t>
            </w: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tcPr>
          <w:p w14:paraId="432CF7C5" w14:textId="770E9169" w:rsidR="48A82295" w:rsidRDefault="48A82295" w:rsidP="48A82295">
            <w:pPr>
              <w:jc w:val="both"/>
              <w:rPr>
                <w:rFonts w:ascii="Calibri Light" w:eastAsia="Calibri Light" w:hAnsi="Calibri Light" w:cs="Calibri Light"/>
                <w:sz w:val="24"/>
                <w:szCs w:val="24"/>
              </w:rPr>
            </w:pPr>
          </w:p>
        </w:tc>
        <w:tc>
          <w:tcPr>
            <w:tcW w:w="1320" w:type="dxa"/>
            <w:tcBorders>
              <w:top w:val="single" w:sz="6" w:space="0" w:color="auto"/>
              <w:left w:val="single" w:sz="6" w:space="0" w:color="auto"/>
              <w:bottom w:val="single" w:sz="6" w:space="0" w:color="auto"/>
              <w:right w:val="single" w:sz="6" w:space="0" w:color="auto"/>
            </w:tcBorders>
            <w:tcMar>
              <w:left w:w="105" w:type="dxa"/>
              <w:right w:w="105" w:type="dxa"/>
            </w:tcMar>
          </w:tcPr>
          <w:p w14:paraId="3E967BB6" w14:textId="300AD458" w:rsidR="48A82295" w:rsidRDefault="48A82295" w:rsidP="48A82295">
            <w:pPr>
              <w:jc w:val="both"/>
              <w:rPr>
                <w:rFonts w:ascii="Calibri Light" w:eastAsia="Calibri Light" w:hAnsi="Calibri Light" w:cs="Calibri Light"/>
                <w:sz w:val="24"/>
                <w:szCs w:val="24"/>
              </w:rPr>
            </w:pPr>
          </w:p>
        </w:tc>
        <w:tc>
          <w:tcPr>
            <w:tcW w:w="2055" w:type="dxa"/>
            <w:tcBorders>
              <w:top w:val="single" w:sz="6" w:space="0" w:color="auto"/>
              <w:left w:val="single" w:sz="6" w:space="0" w:color="auto"/>
              <w:bottom w:val="single" w:sz="6" w:space="0" w:color="auto"/>
              <w:right w:val="single" w:sz="6" w:space="0" w:color="auto"/>
            </w:tcBorders>
            <w:tcMar>
              <w:left w:w="105" w:type="dxa"/>
              <w:right w:w="105" w:type="dxa"/>
            </w:tcMar>
          </w:tcPr>
          <w:p w14:paraId="7C00CA11" w14:textId="5929FD9C" w:rsidR="48A82295" w:rsidRDefault="48A82295" w:rsidP="48A82295">
            <w:pPr>
              <w:jc w:val="both"/>
              <w:rPr>
                <w:rFonts w:ascii="Calibri Light" w:eastAsia="Calibri Light" w:hAnsi="Calibri Light" w:cs="Calibri Light"/>
                <w:sz w:val="24"/>
                <w:szCs w:val="24"/>
              </w:rPr>
            </w:pP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tcPr>
          <w:p w14:paraId="1DA049BE" w14:textId="103D162E" w:rsidR="48A82295" w:rsidRDefault="48A82295" w:rsidP="48A82295">
            <w:pPr>
              <w:jc w:val="both"/>
              <w:rPr>
                <w:rFonts w:ascii="Calibri Light" w:eastAsia="Calibri Light" w:hAnsi="Calibri Light" w:cs="Calibri Light"/>
                <w:sz w:val="24"/>
                <w:szCs w:val="24"/>
              </w:rPr>
            </w:pPr>
          </w:p>
        </w:tc>
      </w:tr>
      <w:tr w:rsidR="48A82295" w14:paraId="11D60766" w14:textId="77777777" w:rsidTr="48A82295">
        <w:trPr>
          <w:trHeight w:val="525"/>
        </w:trPr>
        <w:tc>
          <w:tcPr>
            <w:tcW w:w="2415" w:type="dxa"/>
            <w:tcBorders>
              <w:top w:val="single" w:sz="6" w:space="0" w:color="auto"/>
              <w:left w:val="single" w:sz="6" w:space="0" w:color="auto"/>
              <w:bottom w:val="single" w:sz="6" w:space="0" w:color="auto"/>
              <w:right w:val="single" w:sz="6" w:space="0" w:color="auto"/>
            </w:tcBorders>
            <w:tcMar>
              <w:left w:w="105" w:type="dxa"/>
              <w:right w:w="105" w:type="dxa"/>
            </w:tcMar>
          </w:tcPr>
          <w:p w14:paraId="2B03E58B" w14:textId="2340E051"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AU"/>
              </w:rPr>
              <w:t>3.</w:t>
            </w: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tcPr>
          <w:p w14:paraId="3EFC8B2B" w14:textId="7B24F4BB" w:rsidR="48A82295" w:rsidRDefault="48A82295" w:rsidP="48A82295">
            <w:pPr>
              <w:jc w:val="both"/>
              <w:rPr>
                <w:rFonts w:ascii="Calibri Light" w:eastAsia="Calibri Light" w:hAnsi="Calibri Light" w:cs="Calibri Light"/>
                <w:sz w:val="24"/>
                <w:szCs w:val="24"/>
              </w:rPr>
            </w:pPr>
          </w:p>
        </w:tc>
        <w:tc>
          <w:tcPr>
            <w:tcW w:w="1320" w:type="dxa"/>
            <w:tcBorders>
              <w:top w:val="single" w:sz="6" w:space="0" w:color="auto"/>
              <w:left w:val="single" w:sz="6" w:space="0" w:color="auto"/>
              <w:bottom w:val="single" w:sz="6" w:space="0" w:color="auto"/>
              <w:right w:val="single" w:sz="6" w:space="0" w:color="auto"/>
            </w:tcBorders>
            <w:tcMar>
              <w:left w:w="105" w:type="dxa"/>
              <w:right w:w="105" w:type="dxa"/>
            </w:tcMar>
          </w:tcPr>
          <w:p w14:paraId="5C2612E2" w14:textId="17CCCC00" w:rsidR="48A82295" w:rsidRDefault="48A82295" w:rsidP="48A82295">
            <w:pPr>
              <w:jc w:val="both"/>
              <w:rPr>
                <w:rFonts w:ascii="Calibri Light" w:eastAsia="Calibri Light" w:hAnsi="Calibri Light" w:cs="Calibri Light"/>
                <w:sz w:val="24"/>
                <w:szCs w:val="24"/>
              </w:rPr>
            </w:pPr>
          </w:p>
        </w:tc>
        <w:tc>
          <w:tcPr>
            <w:tcW w:w="2055" w:type="dxa"/>
            <w:tcBorders>
              <w:top w:val="single" w:sz="6" w:space="0" w:color="auto"/>
              <w:left w:val="single" w:sz="6" w:space="0" w:color="auto"/>
              <w:bottom w:val="single" w:sz="6" w:space="0" w:color="auto"/>
              <w:right w:val="single" w:sz="6" w:space="0" w:color="auto"/>
            </w:tcBorders>
            <w:tcMar>
              <w:left w:w="105" w:type="dxa"/>
              <w:right w:w="105" w:type="dxa"/>
            </w:tcMar>
          </w:tcPr>
          <w:p w14:paraId="6E1A44A1" w14:textId="37C7E9CB" w:rsidR="48A82295" w:rsidRDefault="48A82295" w:rsidP="48A82295">
            <w:pPr>
              <w:jc w:val="both"/>
              <w:rPr>
                <w:rFonts w:ascii="Calibri Light" w:eastAsia="Calibri Light" w:hAnsi="Calibri Light" w:cs="Calibri Light"/>
                <w:sz w:val="24"/>
                <w:szCs w:val="24"/>
              </w:rPr>
            </w:pP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tcPr>
          <w:p w14:paraId="1A97DCB1" w14:textId="30D69A1A" w:rsidR="48A82295" w:rsidRDefault="48A82295" w:rsidP="48A82295">
            <w:pPr>
              <w:jc w:val="both"/>
              <w:rPr>
                <w:rFonts w:ascii="Calibri Light" w:eastAsia="Calibri Light" w:hAnsi="Calibri Light" w:cs="Calibri Light"/>
                <w:sz w:val="24"/>
                <w:szCs w:val="24"/>
              </w:rPr>
            </w:pPr>
          </w:p>
        </w:tc>
      </w:tr>
      <w:tr w:rsidR="48A82295" w14:paraId="3325E113" w14:textId="77777777" w:rsidTr="48A82295">
        <w:trPr>
          <w:trHeight w:val="525"/>
        </w:trPr>
        <w:tc>
          <w:tcPr>
            <w:tcW w:w="2415" w:type="dxa"/>
            <w:tcBorders>
              <w:top w:val="single" w:sz="6" w:space="0" w:color="auto"/>
              <w:left w:val="single" w:sz="6" w:space="0" w:color="auto"/>
              <w:bottom w:val="single" w:sz="6" w:space="0" w:color="auto"/>
              <w:right w:val="single" w:sz="6" w:space="0" w:color="auto"/>
            </w:tcBorders>
            <w:tcMar>
              <w:left w:w="105" w:type="dxa"/>
              <w:right w:w="105" w:type="dxa"/>
            </w:tcMar>
          </w:tcPr>
          <w:p w14:paraId="54C409EE" w14:textId="4E4CB926"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AU"/>
              </w:rPr>
              <w:t>4.</w:t>
            </w: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tcPr>
          <w:p w14:paraId="4C24B10F" w14:textId="734CCEC1" w:rsidR="48A82295" w:rsidRDefault="48A82295" w:rsidP="48A82295">
            <w:pPr>
              <w:jc w:val="both"/>
              <w:rPr>
                <w:rFonts w:ascii="Calibri Light" w:eastAsia="Calibri Light" w:hAnsi="Calibri Light" w:cs="Calibri Light"/>
                <w:sz w:val="24"/>
                <w:szCs w:val="24"/>
              </w:rPr>
            </w:pPr>
          </w:p>
        </w:tc>
        <w:tc>
          <w:tcPr>
            <w:tcW w:w="1320" w:type="dxa"/>
            <w:tcBorders>
              <w:top w:val="single" w:sz="6" w:space="0" w:color="auto"/>
              <w:left w:val="single" w:sz="6" w:space="0" w:color="auto"/>
              <w:bottom w:val="single" w:sz="6" w:space="0" w:color="auto"/>
              <w:right w:val="single" w:sz="6" w:space="0" w:color="auto"/>
            </w:tcBorders>
            <w:tcMar>
              <w:left w:w="105" w:type="dxa"/>
              <w:right w:w="105" w:type="dxa"/>
            </w:tcMar>
          </w:tcPr>
          <w:p w14:paraId="032D6F59" w14:textId="45E7403A" w:rsidR="48A82295" w:rsidRDefault="48A82295" w:rsidP="48A82295">
            <w:pPr>
              <w:jc w:val="both"/>
              <w:rPr>
                <w:rFonts w:ascii="Calibri Light" w:eastAsia="Calibri Light" w:hAnsi="Calibri Light" w:cs="Calibri Light"/>
                <w:sz w:val="24"/>
                <w:szCs w:val="24"/>
              </w:rPr>
            </w:pPr>
          </w:p>
        </w:tc>
        <w:tc>
          <w:tcPr>
            <w:tcW w:w="2055" w:type="dxa"/>
            <w:tcBorders>
              <w:top w:val="single" w:sz="6" w:space="0" w:color="auto"/>
              <w:left w:val="single" w:sz="6" w:space="0" w:color="auto"/>
              <w:bottom w:val="single" w:sz="6" w:space="0" w:color="auto"/>
              <w:right w:val="single" w:sz="6" w:space="0" w:color="auto"/>
            </w:tcBorders>
            <w:tcMar>
              <w:left w:w="105" w:type="dxa"/>
              <w:right w:w="105" w:type="dxa"/>
            </w:tcMar>
          </w:tcPr>
          <w:p w14:paraId="7C80326F" w14:textId="725D49BC" w:rsidR="48A82295" w:rsidRDefault="48A82295" w:rsidP="48A82295">
            <w:pPr>
              <w:jc w:val="both"/>
              <w:rPr>
                <w:rFonts w:ascii="Calibri Light" w:eastAsia="Calibri Light" w:hAnsi="Calibri Light" w:cs="Calibri Light"/>
                <w:sz w:val="24"/>
                <w:szCs w:val="24"/>
              </w:rPr>
            </w:pP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tcPr>
          <w:p w14:paraId="3733D3DB" w14:textId="53CD097F" w:rsidR="48A82295" w:rsidRDefault="48A82295" w:rsidP="48A82295">
            <w:pPr>
              <w:jc w:val="both"/>
              <w:rPr>
                <w:rFonts w:ascii="Calibri Light" w:eastAsia="Calibri Light" w:hAnsi="Calibri Light" w:cs="Calibri Light"/>
                <w:sz w:val="24"/>
                <w:szCs w:val="24"/>
              </w:rPr>
            </w:pPr>
          </w:p>
        </w:tc>
      </w:tr>
      <w:tr w:rsidR="48A82295" w14:paraId="03248A46" w14:textId="77777777" w:rsidTr="48A82295">
        <w:trPr>
          <w:trHeight w:val="420"/>
        </w:trPr>
        <w:tc>
          <w:tcPr>
            <w:tcW w:w="2415" w:type="dxa"/>
            <w:tcBorders>
              <w:top w:val="single" w:sz="6" w:space="0" w:color="auto"/>
              <w:left w:val="single" w:sz="6" w:space="0" w:color="auto"/>
              <w:bottom w:val="single" w:sz="6" w:space="0" w:color="auto"/>
              <w:right w:val="single" w:sz="6" w:space="0" w:color="auto"/>
            </w:tcBorders>
            <w:tcMar>
              <w:left w:w="105" w:type="dxa"/>
              <w:right w:w="105" w:type="dxa"/>
            </w:tcMar>
          </w:tcPr>
          <w:p w14:paraId="27FC6C8E" w14:textId="5269BE09"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AU"/>
              </w:rPr>
              <w:t>5.</w:t>
            </w: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tcPr>
          <w:p w14:paraId="20EBDD20" w14:textId="0755F784" w:rsidR="48A82295" w:rsidRDefault="48A82295" w:rsidP="48A82295">
            <w:pPr>
              <w:jc w:val="both"/>
              <w:rPr>
                <w:rFonts w:ascii="Calibri Light" w:eastAsia="Calibri Light" w:hAnsi="Calibri Light" w:cs="Calibri Light"/>
                <w:sz w:val="24"/>
                <w:szCs w:val="24"/>
              </w:rPr>
            </w:pPr>
          </w:p>
        </w:tc>
        <w:tc>
          <w:tcPr>
            <w:tcW w:w="1320" w:type="dxa"/>
            <w:tcBorders>
              <w:top w:val="single" w:sz="6" w:space="0" w:color="auto"/>
              <w:left w:val="single" w:sz="6" w:space="0" w:color="auto"/>
              <w:bottom w:val="single" w:sz="6" w:space="0" w:color="auto"/>
              <w:right w:val="single" w:sz="6" w:space="0" w:color="auto"/>
            </w:tcBorders>
            <w:tcMar>
              <w:left w:w="105" w:type="dxa"/>
              <w:right w:w="105" w:type="dxa"/>
            </w:tcMar>
          </w:tcPr>
          <w:p w14:paraId="631B237E" w14:textId="4E397E8B" w:rsidR="48A82295" w:rsidRDefault="48A82295" w:rsidP="48A82295">
            <w:pPr>
              <w:jc w:val="both"/>
              <w:rPr>
                <w:rFonts w:ascii="Calibri Light" w:eastAsia="Calibri Light" w:hAnsi="Calibri Light" w:cs="Calibri Light"/>
                <w:sz w:val="24"/>
                <w:szCs w:val="24"/>
              </w:rPr>
            </w:pPr>
          </w:p>
        </w:tc>
        <w:tc>
          <w:tcPr>
            <w:tcW w:w="2055" w:type="dxa"/>
            <w:tcBorders>
              <w:top w:val="single" w:sz="6" w:space="0" w:color="auto"/>
              <w:left w:val="single" w:sz="6" w:space="0" w:color="auto"/>
              <w:bottom w:val="single" w:sz="6" w:space="0" w:color="auto"/>
              <w:right w:val="single" w:sz="6" w:space="0" w:color="auto"/>
            </w:tcBorders>
            <w:tcMar>
              <w:left w:w="105" w:type="dxa"/>
              <w:right w:w="105" w:type="dxa"/>
            </w:tcMar>
          </w:tcPr>
          <w:p w14:paraId="0D2C29BF" w14:textId="17B05489" w:rsidR="48A82295" w:rsidRDefault="48A82295" w:rsidP="48A82295">
            <w:pPr>
              <w:jc w:val="both"/>
              <w:rPr>
                <w:rFonts w:ascii="Calibri Light" w:eastAsia="Calibri Light" w:hAnsi="Calibri Light" w:cs="Calibri Light"/>
                <w:sz w:val="24"/>
                <w:szCs w:val="24"/>
              </w:rPr>
            </w:pP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tcPr>
          <w:p w14:paraId="7F1605F1" w14:textId="3EA28044" w:rsidR="48A82295" w:rsidRDefault="48A82295" w:rsidP="48A82295">
            <w:pPr>
              <w:jc w:val="both"/>
              <w:rPr>
                <w:rFonts w:ascii="Calibri Light" w:eastAsia="Calibri Light" w:hAnsi="Calibri Light" w:cs="Calibri Light"/>
                <w:sz w:val="24"/>
                <w:szCs w:val="24"/>
              </w:rPr>
            </w:pPr>
          </w:p>
        </w:tc>
      </w:tr>
      <w:tr w:rsidR="48A82295" w14:paraId="59818BF4" w14:textId="77777777" w:rsidTr="48A82295">
        <w:trPr>
          <w:trHeight w:val="480"/>
        </w:trPr>
        <w:tc>
          <w:tcPr>
            <w:tcW w:w="2415" w:type="dxa"/>
            <w:tcBorders>
              <w:top w:val="single" w:sz="6" w:space="0" w:color="auto"/>
              <w:left w:val="single" w:sz="6" w:space="0" w:color="auto"/>
              <w:bottom w:val="single" w:sz="6" w:space="0" w:color="auto"/>
              <w:right w:val="single" w:sz="6" w:space="0" w:color="auto"/>
            </w:tcBorders>
            <w:tcMar>
              <w:left w:w="105" w:type="dxa"/>
              <w:right w:w="105" w:type="dxa"/>
            </w:tcMar>
          </w:tcPr>
          <w:p w14:paraId="719925C1" w14:textId="3FFBDE99" w:rsidR="48A82295" w:rsidRDefault="48A82295" w:rsidP="48A82295">
            <w:pPr>
              <w:jc w:val="both"/>
              <w:rPr>
                <w:rFonts w:ascii="Calibri Light" w:eastAsia="Calibri Light" w:hAnsi="Calibri Light" w:cs="Calibri Light"/>
                <w:sz w:val="24"/>
                <w:szCs w:val="24"/>
              </w:rPr>
            </w:pPr>
            <w:r w:rsidRPr="48A82295">
              <w:rPr>
                <w:rFonts w:ascii="Calibri Light" w:eastAsia="Calibri Light" w:hAnsi="Calibri Light" w:cs="Calibri Light"/>
                <w:sz w:val="24"/>
                <w:szCs w:val="24"/>
                <w:lang w:val="en-AU"/>
              </w:rPr>
              <w:t>…</w:t>
            </w:r>
          </w:p>
        </w:tc>
        <w:tc>
          <w:tcPr>
            <w:tcW w:w="2220" w:type="dxa"/>
            <w:tcBorders>
              <w:top w:val="single" w:sz="6" w:space="0" w:color="auto"/>
              <w:left w:val="single" w:sz="6" w:space="0" w:color="auto"/>
              <w:bottom w:val="single" w:sz="6" w:space="0" w:color="auto"/>
              <w:right w:val="single" w:sz="6" w:space="0" w:color="auto"/>
            </w:tcBorders>
            <w:tcMar>
              <w:left w:w="105" w:type="dxa"/>
              <w:right w:w="105" w:type="dxa"/>
            </w:tcMar>
          </w:tcPr>
          <w:p w14:paraId="70CC47DC" w14:textId="4370544B" w:rsidR="48A82295" w:rsidRDefault="48A82295" w:rsidP="48A82295">
            <w:pPr>
              <w:jc w:val="both"/>
              <w:rPr>
                <w:rFonts w:ascii="Calibri Light" w:eastAsia="Calibri Light" w:hAnsi="Calibri Light" w:cs="Calibri Light"/>
                <w:sz w:val="24"/>
                <w:szCs w:val="24"/>
              </w:rPr>
            </w:pPr>
          </w:p>
        </w:tc>
        <w:tc>
          <w:tcPr>
            <w:tcW w:w="1320" w:type="dxa"/>
            <w:tcBorders>
              <w:top w:val="single" w:sz="6" w:space="0" w:color="auto"/>
              <w:left w:val="single" w:sz="6" w:space="0" w:color="auto"/>
              <w:bottom w:val="single" w:sz="6" w:space="0" w:color="auto"/>
              <w:right w:val="single" w:sz="6" w:space="0" w:color="auto"/>
            </w:tcBorders>
            <w:tcMar>
              <w:left w:w="105" w:type="dxa"/>
              <w:right w:w="105" w:type="dxa"/>
            </w:tcMar>
          </w:tcPr>
          <w:p w14:paraId="1BCA3A6F" w14:textId="18505FDB" w:rsidR="48A82295" w:rsidRDefault="48A82295" w:rsidP="48A82295">
            <w:pPr>
              <w:jc w:val="both"/>
              <w:rPr>
                <w:rFonts w:ascii="Calibri Light" w:eastAsia="Calibri Light" w:hAnsi="Calibri Light" w:cs="Calibri Light"/>
                <w:sz w:val="24"/>
                <w:szCs w:val="24"/>
              </w:rPr>
            </w:pPr>
          </w:p>
        </w:tc>
        <w:tc>
          <w:tcPr>
            <w:tcW w:w="2055" w:type="dxa"/>
            <w:tcBorders>
              <w:top w:val="single" w:sz="6" w:space="0" w:color="auto"/>
              <w:left w:val="single" w:sz="6" w:space="0" w:color="auto"/>
              <w:bottom w:val="single" w:sz="6" w:space="0" w:color="auto"/>
              <w:right w:val="single" w:sz="6" w:space="0" w:color="auto"/>
            </w:tcBorders>
            <w:tcMar>
              <w:left w:w="105" w:type="dxa"/>
              <w:right w:w="105" w:type="dxa"/>
            </w:tcMar>
          </w:tcPr>
          <w:p w14:paraId="07AAE3E4" w14:textId="04C9848F" w:rsidR="48A82295" w:rsidRDefault="48A82295" w:rsidP="48A82295">
            <w:pPr>
              <w:jc w:val="both"/>
              <w:rPr>
                <w:rFonts w:ascii="Calibri Light" w:eastAsia="Calibri Light" w:hAnsi="Calibri Light" w:cs="Calibri Light"/>
                <w:sz w:val="24"/>
                <w:szCs w:val="24"/>
              </w:rPr>
            </w:pPr>
          </w:p>
        </w:tc>
        <w:tc>
          <w:tcPr>
            <w:tcW w:w="2400" w:type="dxa"/>
            <w:tcBorders>
              <w:top w:val="single" w:sz="6" w:space="0" w:color="auto"/>
              <w:left w:val="single" w:sz="6" w:space="0" w:color="auto"/>
              <w:bottom w:val="single" w:sz="6" w:space="0" w:color="auto"/>
              <w:right w:val="single" w:sz="6" w:space="0" w:color="auto"/>
            </w:tcBorders>
            <w:tcMar>
              <w:left w:w="105" w:type="dxa"/>
              <w:right w:w="105" w:type="dxa"/>
            </w:tcMar>
          </w:tcPr>
          <w:p w14:paraId="59911638" w14:textId="62773A3F" w:rsidR="48A82295" w:rsidRDefault="48A82295" w:rsidP="48A82295">
            <w:pPr>
              <w:jc w:val="both"/>
              <w:rPr>
                <w:rFonts w:ascii="Calibri Light" w:eastAsia="Calibri Light" w:hAnsi="Calibri Light" w:cs="Calibri Light"/>
                <w:sz w:val="24"/>
                <w:szCs w:val="24"/>
              </w:rPr>
            </w:pPr>
          </w:p>
        </w:tc>
      </w:tr>
    </w:tbl>
    <w:p w14:paraId="45135C47" w14:textId="245411FB"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2AC48A3D" w14:textId="5318332B"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4E448C29" w14:textId="109D10DE"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b/>
          <w:bCs/>
          <w:i/>
          <w:iCs/>
          <w:color w:val="000000" w:themeColor="text1"/>
          <w:sz w:val="24"/>
          <w:szCs w:val="24"/>
          <w:lang w:val="en-GB"/>
        </w:rPr>
        <w:t>5 - Mandatory documents to attached to your quotation / offer:</w:t>
      </w:r>
    </w:p>
    <w:p w14:paraId="3AAB8A45" w14:textId="2E54CC0F" w:rsidR="48A82295" w:rsidRDefault="48A82295" w:rsidP="48A82295">
      <w:pPr>
        <w:spacing w:after="0" w:line="240" w:lineRule="auto"/>
        <w:jc w:val="both"/>
        <w:rPr>
          <w:rFonts w:ascii="Calibri Light" w:eastAsia="Calibri Light" w:hAnsi="Calibri Light" w:cs="Calibri Light"/>
          <w:color w:val="000000" w:themeColor="text1"/>
          <w:sz w:val="24"/>
          <w:szCs w:val="24"/>
        </w:rPr>
      </w:pPr>
    </w:p>
    <w:tbl>
      <w:tblPr>
        <w:tblW w:w="0" w:type="auto"/>
        <w:tblLook w:val="06A0" w:firstRow="1" w:lastRow="0" w:firstColumn="1" w:lastColumn="0" w:noHBand="1" w:noVBand="1"/>
      </w:tblPr>
      <w:tblGrid>
        <w:gridCol w:w="643"/>
        <w:gridCol w:w="3038"/>
        <w:gridCol w:w="3960"/>
        <w:gridCol w:w="2658"/>
      </w:tblGrid>
      <w:tr w:rsidR="48A82295" w14:paraId="08F53A0A" w14:textId="77777777" w:rsidTr="48A82295">
        <w:trPr>
          <w:trHeight w:val="585"/>
        </w:trPr>
        <w:tc>
          <w:tcPr>
            <w:tcW w:w="64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21B679E" w14:textId="47A0E43F" w:rsidR="48A82295" w:rsidRDefault="48A82295" w:rsidP="48A82295">
            <w:pPr>
              <w:spacing w:after="0"/>
              <w:jc w:val="center"/>
            </w:pPr>
            <w:r w:rsidRPr="48A82295">
              <w:rPr>
                <w:rFonts w:ascii="Aptos Narrow" w:eastAsia="Aptos Narrow" w:hAnsi="Aptos Narrow" w:cs="Aptos Narrow"/>
                <w:b/>
                <w:bCs/>
                <w:color w:val="000000" w:themeColor="text1"/>
              </w:rPr>
              <w:t>#</w:t>
            </w:r>
          </w:p>
        </w:tc>
        <w:tc>
          <w:tcPr>
            <w:tcW w:w="30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AC7ED88" w14:textId="459947FA" w:rsidR="48A82295" w:rsidRDefault="48A82295" w:rsidP="48A82295">
            <w:pPr>
              <w:spacing w:after="0"/>
              <w:jc w:val="center"/>
            </w:pPr>
            <w:r w:rsidRPr="48A82295">
              <w:rPr>
                <w:rFonts w:ascii="Aptos Narrow" w:eastAsia="Aptos Narrow" w:hAnsi="Aptos Narrow" w:cs="Aptos Narrow"/>
                <w:b/>
                <w:bCs/>
                <w:color w:val="000000" w:themeColor="text1"/>
              </w:rPr>
              <w:t>Mandatory Document</w:t>
            </w:r>
          </w:p>
        </w:tc>
        <w:tc>
          <w:tcPr>
            <w:tcW w:w="39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FBB1119" w14:textId="3351DC42" w:rsidR="48A82295" w:rsidRDefault="48A82295" w:rsidP="48A82295">
            <w:pPr>
              <w:spacing w:after="0"/>
              <w:jc w:val="center"/>
            </w:pPr>
            <w:r w:rsidRPr="48A82295">
              <w:rPr>
                <w:rFonts w:ascii="Aptos Narrow" w:eastAsia="Aptos Narrow" w:hAnsi="Aptos Narrow" w:cs="Aptos Narrow"/>
                <w:b/>
                <w:bCs/>
                <w:color w:val="000000" w:themeColor="text1"/>
              </w:rPr>
              <w:t>Requirement</w:t>
            </w:r>
          </w:p>
        </w:tc>
        <w:tc>
          <w:tcPr>
            <w:tcW w:w="265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488D9D2" w14:textId="4DAB91BB" w:rsidR="48A82295" w:rsidRDefault="48A82295" w:rsidP="48A82295">
            <w:pPr>
              <w:spacing w:after="0"/>
              <w:jc w:val="center"/>
            </w:pPr>
            <w:r w:rsidRPr="48A82295">
              <w:rPr>
                <w:rFonts w:ascii="Aptos Narrow" w:eastAsia="Aptos Narrow" w:hAnsi="Aptos Narrow" w:cs="Aptos Narrow"/>
                <w:b/>
                <w:bCs/>
                <w:color w:val="000000" w:themeColor="text1"/>
              </w:rPr>
              <w:t>Attached (Y/N)</w:t>
            </w:r>
          </w:p>
        </w:tc>
      </w:tr>
      <w:tr w:rsidR="48A82295" w14:paraId="0104E6B2" w14:textId="77777777" w:rsidTr="48A82295">
        <w:trPr>
          <w:trHeight w:val="585"/>
        </w:trPr>
        <w:tc>
          <w:tcPr>
            <w:tcW w:w="64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31B5B65" w14:textId="7ED540FF" w:rsidR="48A82295" w:rsidRDefault="48A82295" w:rsidP="48A82295">
            <w:pPr>
              <w:spacing w:after="0"/>
              <w:jc w:val="right"/>
            </w:pPr>
            <w:r w:rsidRPr="48A82295">
              <w:rPr>
                <w:rFonts w:ascii="Aptos Narrow" w:eastAsia="Aptos Narrow" w:hAnsi="Aptos Narrow" w:cs="Aptos Narrow"/>
                <w:color w:val="000000" w:themeColor="text1"/>
              </w:rPr>
              <w:t>1</w:t>
            </w:r>
          </w:p>
        </w:tc>
        <w:tc>
          <w:tcPr>
            <w:tcW w:w="30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0935432" w14:textId="302BC9CE" w:rsidR="48A82295" w:rsidRDefault="48A82295" w:rsidP="48A82295">
            <w:pPr>
              <w:spacing w:after="0"/>
            </w:pPr>
            <w:r w:rsidRPr="48A82295">
              <w:rPr>
                <w:rFonts w:ascii="Aptos Narrow" w:eastAsia="Aptos Narrow" w:hAnsi="Aptos Narrow" w:cs="Aptos Narrow"/>
                <w:color w:val="000000" w:themeColor="text1"/>
              </w:rPr>
              <w:t>NRC Request for Quotation (RFQ) Form</w:t>
            </w:r>
          </w:p>
        </w:tc>
        <w:tc>
          <w:tcPr>
            <w:tcW w:w="39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3233975" w14:textId="0775C4E2" w:rsidR="48A82295" w:rsidRDefault="48A82295" w:rsidP="48A82295">
            <w:pPr>
              <w:spacing w:after="0"/>
            </w:pPr>
            <w:r w:rsidRPr="48A82295">
              <w:rPr>
                <w:rFonts w:ascii="Aptos Narrow" w:eastAsia="Aptos Narrow" w:hAnsi="Aptos Narrow" w:cs="Aptos Narrow"/>
                <w:color w:val="000000" w:themeColor="text1"/>
              </w:rPr>
              <w:t>Completed, signed, and stamped (if applicable)</w:t>
            </w:r>
          </w:p>
        </w:tc>
        <w:tc>
          <w:tcPr>
            <w:tcW w:w="265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98B805D" w14:textId="748282FB" w:rsidR="48A82295" w:rsidRDefault="48A82295" w:rsidP="48A82295">
            <w:pPr>
              <w:spacing w:after="0"/>
            </w:pPr>
            <w:r w:rsidRPr="48A82295">
              <w:rPr>
                <w:rFonts w:ascii="Aptos Narrow" w:eastAsia="Aptos Narrow" w:hAnsi="Aptos Narrow" w:cs="Aptos Narrow"/>
                <w:color w:val="000000" w:themeColor="text1"/>
              </w:rPr>
              <w:t xml:space="preserve"> </w:t>
            </w:r>
          </w:p>
        </w:tc>
      </w:tr>
      <w:tr w:rsidR="48A82295" w14:paraId="4F7CF14D" w14:textId="77777777" w:rsidTr="48A82295">
        <w:trPr>
          <w:trHeight w:val="1740"/>
        </w:trPr>
        <w:tc>
          <w:tcPr>
            <w:tcW w:w="64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45239BD" w14:textId="289E87A9" w:rsidR="48A82295" w:rsidRDefault="48A82295" w:rsidP="48A82295">
            <w:pPr>
              <w:spacing w:after="0"/>
              <w:jc w:val="right"/>
            </w:pPr>
            <w:r w:rsidRPr="48A82295">
              <w:rPr>
                <w:rFonts w:ascii="Aptos Narrow" w:eastAsia="Aptos Narrow" w:hAnsi="Aptos Narrow" w:cs="Aptos Narrow"/>
                <w:color w:val="000000" w:themeColor="text1"/>
              </w:rPr>
              <w:lastRenderedPageBreak/>
              <w:t>2</w:t>
            </w:r>
          </w:p>
        </w:tc>
        <w:tc>
          <w:tcPr>
            <w:tcW w:w="30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B06F45B" w14:textId="68BEC022" w:rsidR="48A82295" w:rsidRDefault="48A82295" w:rsidP="48A82295">
            <w:pPr>
              <w:spacing w:after="0"/>
            </w:pPr>
            <w:r w:rsidRPr="48A82295">
              <w:rPr>
                <w:rFonts w:ascii="Aptos Narrow" w:eastAsia="Aptos Narrow" w:hAnsi="Aptos Narrow" w:cs="Aptos Narrow"/>
                <w:color w:val="000000" w:themeColor="text1"/>
              </w:rPr>
              <w:t>Technical Proposal (Max 10 pages)</w:t>
            </w:r>
          </w:p>
        </w:tc>
        <w:tc>
          <w:tcPr>
            <w:tcW w:w="39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CC28895" w14:textId="3D9CA1BC" w:rsidR="48A82295" w:rsidRDefault="48A82295" w:rsidP="48A82295">
            <w:pPr>
              <w:spacing w:after="0"/>
            </w:pPr>
            <w:r w:rsidRPr="48A82295">
              <w:rPr>
                <w:rFonts w:ascii="Aptos Narrow" w:eastAsia="Aptos Narrow" w:hAnsi="Aptos Narrow" w:cs="Aptos Narrow"/>
                <w:color w:val="000000" w:themeColor="text1"/>
              </w:rPr>
              <w:t>Understanding of assignment, storytelling approach, methodology (pre-production, production, post-production), work plan, ethical approach, equipment list</w:t>
            </w:r>
          </w:p>
        </w:tc>
        <w:tc>
          <w:tcPr>
            <w:tcW w:w="265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12FAE12" w14:textId="58BC9B0C" w:rsidR="48A82295" w:rsidRDefault="48A82295" w:rsidP="48A82295">
            <w:pPr>
              <w:spacing w:after="0"/>
            </w:pPr>
            <w:r w:rsidRPr="48A82295">
              <w:rPr>
                <w:rFonts w:ascii="Aptos Narrow" w:eastAsia="Aptos Narrow" w:hAnsi="Aptos Narrow" w:cs="Aptos Narrow"/>
                <w:color w:val="000000" w:themeColor="text1"/>
              </w:rPr>
              <w:t xml:space="preserve"> </w:t>
            </w:r>
          </w:p>
        </w:tc>
      </w:tr>
      <w:tr w:rsidR="48A82295" w14:paraId="230689D1" w14:textId="77777777" w:rsidTr="48A82295">
        <w:trPr>
          <w:trHeight w:val="1155"/>
        </w:trPr>
        <w:tc>
          <w:tcPr>
            <w:tcW w:w="64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0AABE52" w14:textId="7AA01C59" w:rsidR="48A82295" w:rsidRDefault="48A82295" w:rsidP="48A82295">
            <w:pPr>
              <w:spacing w:after="0"/>
              <w:jc w:val="right"/>
            </w:pPr>
            <w:r w:rsidRPr="48A82295">
              <w:rPr>
                <w:rFonts w:ascii="Aptos Narrow" w:eastAsia="Aptos Narrow" w:hAnsi="Aptos Narrow" w:cs="Aptos Narrow"/>
                <w:color w:val="000000" w:themeColor="text1"/>
              </w:rPr>
              <w:t>3</w:t>
            </w:r>
          </w:p>
        </w:tc>
        <w:tc>
          <w:tcPr>
            <w:tcW w:w="30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A050373" w14:textId="5EC05493" w:rsidR="48A82295" w:rsidRDefault="48A82295" w:rsidP="48A82295">
            <w:pPr>
              <w:spacing w:after="0"/>
            </w:pPr>
            <w:r w:rsidRPr="48A82295">
              <w:rPr>
                <w:rFonts w:ascii="Aptos Narrow" w:eastAsia="Aptos Narrow" w:hAnsi="Aptos Narrow" w:cs="Aptos Narrow"/>
                <w:color w:val="000000" w:themeColor="text1"/>
              </w:rPr>
              <w:t>Portfolio</w:t>
            </w:r>
          </w:p>
        </w:tc>
        <w:tc>
          <w:tcPr>
            <w:tcW w:w="39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487D9AF" w14:textId="22401DAA" w:rsidR="48A82295" w:rsidRDefault="48A82295" w:rsidP="48A82295">
            <w:pPr>
              <w:spacing w:after="0"/>
            </w:pPr>
            <w:r w:rsidRPr="48A82295">
              <w:rPr>
                <w:rFonts w:ascii="Aptos Narrow" w:eastAsia="Aptos Narrow" w:hAnsi="Aptos Narrow" w:cs="Aptos Narrow"/>
                <w:color w:val="000000" w:themeColor="text1"/>
              </w:rPr>
              <w:t>Minimum 10 documentary photos and 3 video samples (humanitarian/livelihoods work preferred)</w:t>
            </w:r>
          </w:p>
        </w:tc>
        <w:tc>
          <w:tcPr>
            <w:tcW w:w="265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6210C0F" w14:textId="7E772007" w:rsidR="48A82295" w:rsidRDefault="48A82295" w:rsidP="48A82295">
            <w:pPr>
              <w:spacing w:after="0"/>
            </w:pPr>
            <w:r w:rsidRPr="48A82295">
              <w:rPr>
                <w:rFonts w:ascii="Aptos Narrow" w:eastAsia="Aptos Narrow" w:hAnsi="Aptos Narrow" w:cs="Aptos Narrow"/>
                <w:color w:val="000000" w:themeColor="text1"/>
              </w:rPr>
              <w:t xml:space="preserve"> </w:t>
            </w:r>
          </w:p>
        </w:tc>
      </w:tr>
      <w:tr w:rsidR="48A82295" w14:paraId="222F1023" w14:textId="77777777" w:rsidTr="48A82295">
        <w:trPr>
          <w:trHeight w:val="1155"/>
        </w:trPr>
        <w:tc>
          <w:tcPr>
            <w:tcW w:w="64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A564F52" w14:textId="2AC71DED" w:rsidR="48A82295" w:rsidRDefault="48A82295" w:rsidP="48A82295">
            <w:pPr>
              <w:spacing w:after="0"/>
              <w:jc w:val="right"/>
            </w:pPr>
            <w:r w:rsidRPr="48A82295">
              <w:rPr>
                <w:rFonts w:ascii="Aptos Narrow" w:eastAsia="Aptos Narrow" w:hAnsi="Aptos Narrow" w:cs="Aptos Narrow"/>
                <w:color w:val="000000" w:themeColor="text1"/>
              </w:rPr>
              <w:t>4</w:t>
            </w:r>
          </w:p>
        </w:tc>
        <w:tc>
          <w:tcPr>
            <w:tcW w:w="30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A331BCC" w14:textId="6A140990" w:rsidR="48A82295" w:rsidRDefault="48A82295" w:rsidP="48A82295">
            <w:pPr>
              <w:spacing w:after="0"/>
            </w:pPr>
            <w:r w:rsidRPr="48A82295">
              <w:rPr>
                <w:rFonts w:ascii="Aptos Narrow" w:eastAsia="Aptos Narrow" w:hAnsi="Aptos Narrow" w:cs="Aptos Narrow"/>
                <w:color w:val="000000" w:themeColor="text1"/>
              </w:rPr>
              <w:t>CV / Consultant Profile</w:t>
            </w:r>
          </w:p>
        </w:tc>
        <w:tc>
          <w:tcPr>
            <w:tcW w:w="39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24BA5E8" w14:textId="0F7EECC7" w:rsidR="48A82295" w:rsidRDefault="48A82295" w:rsidP="48A82295">
            <w:pPr>
              <w:spacing w:after="0"/>
            </w:pPr>
            <w:r w:rsidRPr="48A82295">
              <w:rPr>
                <w:rFonts w:ascii="Aptos Narrow" w:eastAsia="Aptos Narrow" w:hAnsi="Aptos Narrow" w:cs="Aptos Narrow"/>
                <w:color w:val="000000" w:themeColor="text1"/>
              </w:rPr>
              <w:t>Updated CV, relevant documentary/humanitarian experience, language skills, minimum 2 references</w:t>
            </w:r>
          </w:p>
        </w:tc>
        <w:tc>
          <w:tcPr>
            <w:tcW w:w="265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7F70A8A" w14:textId="0F3745D0" w:rsidR="48A82295" w:rsidRDefault="48A82295" w:rsidP="48A82295">
            <w:pPr>
              <w:spacing w:after="0"/>
            </w:pPr>
            <w:r w:rsidRPr="48A82295">
              <w:rPr>
                <w:rFonts w:ascii="Aptos Narrow" w:eastAsia="Aptos Narrow" w:hAnsi="Aptos Narrow" w:cs="Aptos Narrow"/>
                <w:color w:val="000000" w:themeColor="text1"/>
              </w:rPr>
              <w:t xml:space="preserve"> </w:t>
            </w:r>
          </w:p>
        </w:tc>
      </w:tr>
      <w:tr w:rsidR="48A82295" w14:paraId="6398CFC7" w14:textId="77777777" w:rsidTr="48A82295">
        <w:trPr>
          <w:trHeight w:val="1155"/>
        </w:trPr>
        <w:tc>
          <w:tcPr>
            <w:tcW w:w="64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003684E" w14:textId="7061769C" w:rsidR="48A82295" w:rsidRDefault="48A82295" w:rsidP="48A82295">
            <w:pPr>
              <w:spacing w:after="0"/>
              <w:jc w:val="right"/>
            </w:pPr>
            <w:r w:rsidRPr="48A82295">
              <w:rPr>
                <w:rFonts w:ascii="Aptos Narrow" w:eastAsia="Aptos Narrow" w:hAnsi="Aptos Narrow" w:cs="Aptos Narrow"/>
                <w:color w:val="000000" w:themeColor="text1"/>
              </w:rPr>
              <w:t>5</w:t>
            </w:r>
          </w:p>
        </w:tc>
        <w:tc>
          <w:tcPr>
            <w:tcW w:w="30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7E63264" w14:textId="2F6DE81D" w:rsidR="48A82295" w:rsidRDefault="48A82295" w:rsidP="48A82295">
            <w:pPr>
              <w:spacing w:after="0"/>
            </w:pPr>
            <w:r w:rsidRPr="48A82295">
              <w:rPr>
                <w:rFonts w:ascii="Aptos Narrow" w:eastAsia="Aptos Narrow" w:hAnsi="Aptos Narrow" w:cs="Aptos Narrow"/>
                <w:color w:val="000000" w:themeColor="text1"/>
              </w:rPr>
              <w:t>Financial Proposal (USD/EUR)</w:t>
            </w:r>
          </w:p>
        </w:tc>
        <w:tc>
          <w:tcPr>
            <w:tcW w:w="39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054B9EF" w14:textId="42B6BED3" w:rsidR="48A82295" w:rsidRDefault="48A82295" w:rsidP="48A82295">
            <w:pPr>
              <w:spacing w:after="0"/>
            </w:pPr>
            <w:r w:rsidRPr="48A82295">
              <w:rPr>
                <w:rFonts w:ascii="Aptos Narrow" w:eastAsia="Aptos Narrow" w:hAnsi="Aptos Narrow" w:cs="Aptos Narrow"/>
                <w:color w:val="000000" w:themeColor="text1"/>
              </w:rPr>
              <w:t>Daily rate, cost breakdown, confirmation of tax inclusion, currency, validity period (preferably 90 days)</w:t>
            </w:r>
          </w:p>
        </w:tc>
        <w:tc>
          <w:tcPr>
            <w:tcW w:w="265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01868B5" w14:textId="233D7988" w:rsidR="48A82295" w:rsidRDefault="48A82295" w:rsidP="48A82295">
            <w:pPr>
              <w:spacing w:after="0"/>
            </w:pPr>
            <w:r w:rsidRPr="48A82295">
              <w:rPr>
                <w:rFonts w:ascii="Aptos Narrow" w:eastAsia="Aptos Narrow" w:hAnsi="Aptos Narrow" w:cs="Aptos Narrow"/>
                <w:color w:val="000000" w:themeColor="text1"/>
              </w:rPr>
              <w:t xml:space="preserve"> </w:t>
            </w:r>
          </w:p>
        </w:tc>
      </w:tr>
      <w:tr w:rsidR="48A82295" w14:paraId="183C8B2D" w14:textId="77777777" w:rsidTr="48A82295">
        <w:trPr>
          <w:trHeight w:val="870"/>
        </w:trPr>
        <w:tc>
          <w:tcPr>
            <w:tcW w:w="64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1BB1ED8" w14:textId="5420F9B5" w:rsidR="48A82295" w:rsidRDefault="48A82295" w:rsidP="48A82295">
            <w:pPr>
              <w:spacing w:after="0"/>
              <w:jc w:val="right"/>
            </w:pPr>
            <w:r w:rsidRPr="48A82295">
              <w:rPr>
                <w:rFonts w:ascii="Aptos Narrow" w:eastAsia="Aptos Narrow" w:hAnsi="Aptos Narrow" w:cs="Aptos Narrow"/>
                <w:color w:val="000000" w:themeColor="text1"/>
              </w:rPr>
              <w:t>6</w:t>
            </w:r>
          </w:p>
        </w:tc>
        <w:tc>
          <w:tcPr>
            <w:tcW w:w="303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335B6CA" w14:textId="1CE19E51" w:rsidR="48A82295" w:rsidRDefault="48A82295" w:rsidP="48A82295">
            <w:pPr>
              <w:spacing w:after="0"/>
            </w:pPr>
            <w:r w:rsidRPr="48A82295">
              <w:rPr>
                <w:rFonts w:ascii="Aptos Narrow" w:eastAsia="Aptos Narrow" w:hAnsi="Aptos Narrow" w:cs="Aptos Narrow"/>
                <w:color w:val="000000" w:themeColor="text1"/>
              </w:rPr>
              <w:t>Banking Details</w:t>
            </w:r>
          </w:p>
        </w:tc>
        <w:tc>
          <w:tcPr>
            <w:tcW w:w="396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4B18B00" w14:textId="7D6C9CA0" w:rsidR="48A82295" w:rsidRDefault="48A82295" w:rsidP="48A82295">
            <w:pPr>
              <w:spacing w:after="0"/>
            </w:pPr>
            <w:r w:rsidRPr="48A82295">
              <w:rPr>
                <w:rFonts w:ascii="Aptos Narrow" w:eastAsia="Aptos Narrow" w:hAnsi="Aptos Narrow" w:cs="Aptos Narrow"/>
                <w:color w:val="000000" w:themeColor="text1"/>
              </w:rPr>
              <w:t>Account name, bank name, country, SWIFT/IBAN (if required for payment processing)</w:t>
            </w:r>
          </w:p>
        </w:tc>
        <w:tc>
          <w:tcPr>
            <w:tcW w:w="265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7A50835" w14:textId="3B3CE716" w:rsidR="48A82295" w:rsidRDefault="48A82295" w:rsidP="48A82295">
            <w:pPr>
              <w:spacing w:after="0"/>
              <w:rPr>
                <w:rFonts w:ascii="Aptos Narrow" w:eastAsia="Aptos Narrow" w:hAnsi="Aptos Narrow" w:cs="Aptos Narrow"/>
                <w:color w:val="000000" w:themeColor="text1"/>
              </w:rPr>
            </w:pPr>
          </w:p>
        </w:tc>
      </w:tr>
    </w:tbl>
    <w:p w14:paraId="3C48B9F5" w14:textId="618234DB"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49F54706" w14:textId="0A6F1C5D"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5450AE24" w14:textId="284701E2"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15D8E93C" w14:textId="3864415F"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Please check that you are providing all the below mentioned document.</w:t>
      </w:r>
    </w:p>
    <w:p w14:paraId="530ABB0A" w14:textId="721EDAB7"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 xml:space="preserve">You can also attach additional documents such as photos, company profile, certifications… </w:t>
      </w:r>
    </w:p>
    <w:p w14:paraId="0D408F64" w14:textId="0E57A182"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5479C1DD" w14:textId="4EDFBCFF"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638367CA" w14:textId="502B29B0"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b/>
          <w:bCs/>
          <w:i/>
          <w:iCs/>
          <w:color w:val="000000" w:themeColor="text1"/>
          <w:sz w:val="24"/>
          <w:szCs w:val="24"/>
          <w:lang w:val="en-GB"/>
        </w:rPr>
        <w:t>6 - Other information:</w:t>
      </w:r>
    </w:p>
    <w:p w14:paraId="0DFE5768" w14:textId="4FDFF324"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089AA1D3" w14:textId="0DC6312D"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 xml:space="preserve">Payment will be made by bank transfer. </w:t>
      </w:r>
    </w:p>
    <w:p w14:paraId="464156D7" w14:textId="15A5A5E4"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64787931" w14:textId="62FF25E6"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 xml:space="preserve">All suppliers doing business with NRC should maintain high standards on ethical issues, respect and apply basic human and social rights, ensure non-exploitation of child labour, and give fair working conditions to their staff. NRC reserves the right to reject quotations provided by suppliers not meeting these standards. </w:t>
      </w:r>
    </w:p>
    <w:p w14:paraId="0E8EB707" w14:textId="25DA6694"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71651631" w14:textId="61AB60A0"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 xml:space="preserve">Vendors doing business with NRC will be screened on anti-corruption due diligence before NRC confirms an order or contract. </w:t>
      </w:r>
    </w:p>
    <w:p w14:paraId="40DA2611" w14:textId="2E965D10"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510B4544" w14:textId="0E70F7B6"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 xml:space="preserve">NRC aims to purchase products and services that the minimum environmental impact. Environmental considerations form part of the NRC selection criteria, and NRC reserves the right to reject quotations provided by suppliers not meeting these standards. </w:t>
      </w:r>
    </w:p>
    <w:p w14:paraId="043D96F8" w14:textId="7C7980D5"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279F9AAC" w14:textId="0FE093CC"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NRC is obliged to ensure that its procurement decisions are clearly justified and documented and keeping within the Donors mandatory principles. In that regard, full and on-the-spot access must be granted to representatives of NRC, the Donor or any organisation or person mandated by it, to premises belonging to NRC or its contractors. The right to access shall include all documents and information necessary to assess, or audit the implementation of the contract</w:t>
      </w:r>
    </w:p>
    <w:p w14:paraId="7AAAFEB5" w14:textId="41EBE31F"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0A52EC69" w14:textId="3468B327"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lastRenderedPageBreak/>
        <w:t xml:space="preserve">NRC reserves the right to accept or reject the whole or part of your quotation based on the information provided. Incomplete quotations which do not comply with our conditions will not be considered. </w:t>
      </w:r>
    </w:p>
    <w:p w14:paraId="782676A4" w14:textId="14245F43" w:rsidR="48A82295" w:rsidRDefault="48A82295" w:rsidP="48A82295">
      <w:pPr>
        <w:spacing w:after="0" w:line="240" w:lineRule="auto"/>
        <w:jc w:val="both"/>
        <w:rPr>
          <w:rFonts w:ascii="Calibri Light" w:eastAsia="Calibri Light" w:hAnsi="Calibri Light" w:cs="Calibri Light"/>
          <w:color w:val="000000" w:themeColor="text1"/>
          <w:sz w:val="24"/>
          <w:szCs w:val="24"/>
        </w:rPr>
      </w:pPr>
    </w:p>
    <w:p w14:paraId="6C8D0EB7" w14:textId="5BA9F8C5" w:rsidR="68B4B691" w:rsidRDefault="68B4B691" w:rsidP="48A82295">
      <w:pPr>
        <w:spacing w:after="0" w:line="240" w:lineRule="auto"/>
        <w:jc w:val="both"/>
        <w:rPr>
          <w:rFonts w:ascii="Calibri Light" w:eastAsia="Calibri Light" w:hAnsi="Calibri Light" w:cs="Calibri Light"/>
          <w:color w:val="000000" w:themeColor="text1"/>
          <w:sz w:val="24"/>
          <w:szCs w:val="24"/>
        </w:rPr>
      </w:pPr>
      <w:r w:rsidRPr="48A82295">
        <w:rPr>
          <w:rFonts w:ascii="Calibri Light" w:eastAsia="Calibri Light" w:hAnsi="Calibri Light" w:cs="Calibri Light"/>
          <w:color w:val="000000" w:themeColor="text1"/>
          <w:sz w:val="24"/>
          <w:szCs w:val="24"/>
          <w:lang w:val="en-GB"/>
        </w:rPr>
        <w:t>Shortlisted suppliers may be required to submit samples of each item. Please be sure to have all samples available at short notice and wait for a response from NRC if you have been shortlisted.</w:t>
      </w:r>
    </w:p>
    <w:p w14:paraId="25F2CC99" w14:textId="7E0C9C0D" w:rsidR="48A82295" w:rsidRDefault="48A82295" w:rsidP="48A82295">
      <w:pPr>
        <w:spacing w:after="0"/>
        <w:rPr>
          <w:b/>
          <w:bCs/>
        </w:rPr>
      </w:pPr>
    </w:p>
    <w:p w14:paraId="3C6C1D4E" w14:textId="77777777" w:rsidR="002443DA" w:rsidRDefault="002443DA" w:rsidP="48A82295">
      <w:pPr>
        <w:spacing w:after="0"/>
        <w:rPr>
          <w:b/>
          <w:bCs/>
        </w:rPr>
      </w:pPr>
    </w:p>
    <w:p w14:paraId="152D9091" w14:textId="77777777" w:rsidR="002443DA" w:rsidRDefault="002443DA" w:rsidP="48A82295">
      <w:pPr>
        <w:spacing w:after="0"/>
        <w:rPr>
          <w:b/>
          <w:bCs/>
        </w:rPr>
      </w:pPr>
    </w:p>
    <w:p w14:paraId="46E7B0E0" w14:textId="77777777" w:rsidR="002443DA" w:rsidRDefault="002443DA" w:rsidP="48A82295">
      <w:pPr>
        <w:spacing w:after="0"/>
        <w:rPr>
          <w:b/>
          <w:bCs/>
        </w:rPr>
      </w:pPr>
    </w:p>
    <w:p w14:paraId="66CCE8BD" w14:textId="77777777" w:rsidR="002443DA" w:rsidRDefault="002443DA" w:rsidP="48A82295">
      <w:pPr>
        <w:spacing w:after="0"/>
        <w:rPr>
          <w:b/>
          <w:bCs/>
        </w:rPr>
      </w:pPr>
    </w:p>
    <w:p w14:paraId="2DE38BDC" w14:textId="77777777" w:rsidR="002443DA" w:rsidRDefault="002443DA" w:rsidP="48A82295">
      <w:pPr>
        <w:spacing w:after="0"/>
        <w:rPr>
          <w:b/>
          <w:bCs/>
        </w:rPr>
      </w:pPr>
    </w:p>
    <w:p w14:paraId="00EB6839" w14:textId="77777777" w:rsidR="002443DA" w:rsidRDefault="002443DA" w:rsidP="48A82295">
      <w:pPr>
        <w:spacing w:after="0"/>
        <w:rPr>
          <w:b/>
          <w:bCs/>
        </w:rPr>
      </w:pPr>
    </w:p>
    <w:p w14:paraId="37C3F1EB" w14:textId="77777777" w:rsidR="002443DA" w:rsidRDefault="002443DA" w:rsidP="48A82295">
      <w:pPr>
        <w:spacing w:after="0"/>
        <w:rPr>
          <w:b/>
          <w:bCs/>
        </w:rPr>
      </w:pPr>
    </w:p>
    <w:p w14:paraId="5CE505A9" w14:textId="77777777" w:rsidR="002443DA" w:rsidRDefault="002443DA" w:rsidP="48A82295">
      <w:pPr>
        <w:spacing w:after="0"/>
        <w:rPr>
          <w:b/>
          <w:bCs/>
        </w:rPr>
      </w:pPr>
    </w:p>
    <w:p w14:paraId="65712F72" w14:textId="77777777" w:rsidR="002443DA" w:rsidRDefault="002443DA" w:rsidP="48A82295">
      <w:pPr>
        <w:spacing w:after="0"/>
        <w:rPr>
          <w:b/>
          <w:bCs/>
        </w:rPr>
      </w:pPr>
    </w:p>
    <w:p w14:paraId="2F572E63" w14:textId="77777777" w:rsidR="002443DA" w:rsidRDefault="002443DA" w:rsidP="48A82295">
      <w:pPr>
        <w:spacing w:after="0"/>
        <w:rPr>
          <w:b/>
          <w:bCs/>
        </w:rPr>
      </w:pPr>
    </w:p>
    <w:p w14:paraId="6892390B" w14:textId="77777777" w:rsidR="002443DA" w:rsidRDefault="002443DA" w:rsidP="48A82295">
      <w:pPr>
        <w:spacing w:after="0"/>
        <w:rPr>
          <w:b/>
          <w:bCs/>
        </w:rPr>
      </w:pPr>
    </w:p>
    <w:p w14:paraId="2F4823B9" w14:textId="77777777" w:rsidR="002443DA" w:rsidRDefault="002443DA" w:rsidP="48A82295">
      <w:pPr>
        <w:spacing w:after="0"/>
        <w:rPr>
          <w:b/>
          <w:bCs/>
        </w:rPr>
      </w:pPr>
    </w:p>
    <w:p w14:paraId="794CEBBD" w14:textId="77777777" w:rsidR="002443DA" w:rsidRDefault="002443DA" w:rsidP="48A82295">
      <w:pPr>
        <w:spacing w:after="0"/>
        <w:rPr>
          <w:b/>
          <w:bCs/>
        </w:rPr>
      </w:pPr>
    </w:p>
    <w:p w14:paraId="78F5295F" w14:textId="77777777" w:rsidR="002443DA" w:rsidRDefault="002443DA" w:rsidP="48A82295">
      <w:pPr>
        <w:spacing w:after="0"/>
        <w:rPr>
          <w:b/>
          <w:bCs/>
        </w:rPr>
      </w:pPr>
    </w:p>
    <w:p w14:paraId="0CCE65C8" w14:textId="77777777" w:rsidR="002443DA" w:rsidRDefault="002443DA" w:rsidP="48A82295">
      <w:pPr>
        <w:spacing w:after="0"/>
        <w:rPr>
          <w:b/>
          <w:bCs/>
        </w:rPr>
      </w:pPr>
    </w:p>
    <w:p w14:paraId="19092F68" w14:textId="77777777" w:rsidR="002443DA" w:rsidRDefault="002443DA" w:rsidP="48A82295">
      <w:pPr>
        <w:spacing w:after="0"/>
        <w:rPr>
          <w:b/>
          <w:bCs/>
        </w:rPr>
      </w:pPr>
    </w:p>
    <w:p w14:paraId="27FF62F2" w14:textId="77777777" w:rsidR="002443DA" w:rsidRDefault="002443DA" w:rsidP="48A82295">
      <w:pPr>
        <w:spacing w:after="0"/>
        <w:rPr>
          <w:b/>
          <w:bCs/>
        </w:rPr>
      </w:pPr>
    </w:p>
    <w:p w14:paraId="51C976DC" w14:textId="77777777" w:rsidR="002443DA" w:rsidRDefault="002443DA" w:rsidP="48A82295">
      <w:pPr>
        <w:spacing w:after="0"/>
        <w:rPr>
          <w:b/>
          <w:bCs/>
        </w:rPr>
      </w:pPr>
    </w:p>
    <w:p w14:paraId="484B390B" w14:textId="77777777" w:rsidR="002443DA" w:rsidRDefault="002443DA" w:rsidP="48A82295">
      <w:pPr>
        <w:spacing w:after="0"/>
        <w:rPr>
          <w:b/>
          <w:bCs/>
        </w:rPr>
      </w:pPr>
    </w:p>
    <w:p w14:paraId="67AF5B96" w14:textId="77777777" w:rsidR="002443DA" w:rsidRDefault="002443DA" w:rsidP="48A82295">
      <w:pPr>
        <w:spacing w:after="0"/>
        <w:rPr>
          <w:b/>
          <w:bCs/>
        </w:rPr>
      </w:pPr>
    </w:p>
    <w:p w14:paraId="13B23E62" w14:textId="77777777" w:rsidR="002443DA" w:rsidRDefault="002443DA" w:rsidP="48A82295">
      <w:pPr>
        <w:spacing w:after="0"/>
        <w:rPr>
          <w:b/>
          <w:bCs/>
        </w:rPr>
      </w:pPr>
    </w:p>
    <w:p w14:paraId="0C9B147D" w14:textId="77777777" w:rsidR="002443DA" w:rsidRDefault="002443DA" w:rsidP="48A82295">
      <w:pPr>
        <w:spacing w:after="0"/>
        <w:rPr>
          <w:b/>
          <w:bCs/>
        </w:rPr>
      </w:pPr>
    </w:p>
    <w:p w14:paraId="6F96FE95" w14:textId="77777777" w:rsidR="002443DA" w:rsidRDefault="002443DA" w:rsidP="48A82295">
      <w:pPr>
        <w:spacing w:after="0"/>
        <w:rPr>
          <w:b/>
          <w:bCs/>
        </w:rPr>
      </w:pPr>
    </w:p>
    <w:p w14:paraId="4CBFD48B" w14:textId="77777777" w:rsidR="002443DA" w:rsidRDefault="002443DA" w:rsidP="48A82295">
      <w:pPr>
        <w:spacing w:after="0"/>
        <w:rPr>
          <w:b/>
          <w:bCs/>
        </w:rPr>
      </w:pPr>
    </w:p>
    <w:p w14:paraId="02A4D1EE" w14:textId="77777777" w:rsidR="002443DA" w:rsidRDefault="002443DA" w:rsidP="48A82295">
      <w:pPr>
        <w:spacing w:after="0"/>
        <w:rPr>
          <w:b/>
          <w:bCs/>
        </w:rPr>
      </w:pPr>
    </w:p>
    <w:p w14:paraId="5903B958" w14:textId="77777777" w:rsidR="002443DA" w:rsidRDefault="002443DA" w:rsidP="48A82295">
      <w:pPr>
        <w:spacing w:after="0"/>
        <w:rPr>
          <w:b/>
          <w:bCs/>
        </w:rPr>
      </w:pPr>
    </w:p>
    <w:p w14:paraId="7F0737DC" w14:textId="77777777" w:rsidR="002443DA" w:rsidRDefault="002443DA" w:rsidP="48A82295">
      <w:pPr>
        <w:spacing w:after="0"/>
        <w:rPr>
          <w:b/>
          <w:bCs/>
        </w:rPr>
      </w:pPr>
    </w:p>
    <w:p w14:paraId="662D6C21" w14:textId="77777777" w:rsidR="002443DA" w:rsidRDefault="002443DA" w:rsidP="48A82295">
      <w:pPr>
        <w:spacing w:after="0"/>
        <w:rPr>
          <w:b/>
          <w:bCs/>
        </w:rPr>
      </w:pPr>
    </w:p>
    <w:p w14:paraId="6EB498F3" w14:textId="77777777" w:rsidR="002443DA" w:rsidRDefault="002443DA" w:rsidP="48A82295">
      <w:pPr>
        <w:spacing w:after="0"/>
        <w:rPr>
          <w:b/>
          <w:bCs/>
        </w:rPr>
      </w:pPr>
    </w:p>
    <w:p w14:paraId="74F2928E" w14:textId="77777777" w:rsidR="002443DA" w:rsidRDefault="002443DA" w:rsidP="48A82295">
      <w:pPr>
        <w:spacing w:after="0"/>
        <w:rPr>
          <w:b/>
          <w:bCs/>
        </w:rPr>
      </w:pPr>
    </w:p>
    <w:p w14:paraId="6233F1E4" w14:textId="77777777" w:rsidR="002443DA" w:rsidRDefault="002443DA" w:rsidP="48A82295">
      <w:pPr>
        <w:spacing w:after="0"/>
        <w:rPr>
          <w:b/>
          <w:bCs/>
        </w:rPr>
      </w:pPr>
    </w:p>
    <w:p w14:paraId="3B4E1EDA" w14:textId="77777777" w:rsidR="002443DA" w:rsidRDefault="002443DA" w:rsidP="48A82295">
      <w:pPr>
        <w:spacing w:after="0"/>
        <w:rPr>
          <w:b/>
          <w:bCs/>
        </w:rPr>
      </w:pPr>
    </w:p>
    <w:p w14:paraId="57B1EDE5" w14:textId="77777777" w:rsidR="002443DA" w:rsidRDefault="002443DA" w:rsidP="48A82295">
      <w:pPr>
        <w:spacing w:after="0"/>
        <w:rPr>
          <w:b/>
          <w:bCs/>
        </w:rPr>
      </w:pPr>
    </w:p>
    <w:p w14:paraId="04644269" w14:textId="77777777" w:rsidR="002443DA" w:rsidRDefault="002443DA" w:rsidP="48A82295">
      <w:pPr>
        <w:spacing w:after="0"/>
        <w:rPr>
          <w:b/>
          <w:bCs/>
        </w:rPr>
      </w:pPr>
    </w:p>
    <w:p w14:paraId="63450058" w14:textId="77777777" w:rsidR="002443DA" w:rsidRDefault="002443DA" w:rsidP="48A82295">
      <w:pPr>
        <w:spacing w:after="0"/>
        <w:rPr>
          <w:b/>
          <w:bCs/>
        </w:rPr>
      </w:pPr>
    </w:p>
    <w:p w14:paraId="36A4F386" w14:textId="77777777" w:rsidR="002443DA" w:rsidRDefault="002443DA" w:rsidP="48A82295">
      <w:pPr>
        <w:spacing w:after="0"/>
        <w:rPr>
          <w:b/>
          <w:bCs/>
        </w:rPr>
      </w:pPr>
    </w:p>
    <w:p w14:paraId="711BCFC6" w14:textId="77777777" w:rsidR="002443DA" w:rsidRDefault="002443DA" w:rsidP="48A82295">
      <w:pPr>
        <w:spacing w:after="0"/>
        <w:rPr>
          <w:b/>
          <w:bCs/>
        </w:rPr>
      </w:pPr>
    </w:p>
    <w:p w14:paraId="1478877C" w14:textId="77777777" w:rsidR="002443DA" w:rsidRDefault="002443DA" w:rsidP="48A82295">
      <w:pPr>
        <w:spacing w:after="0"/>
        <w:rPr>
          <w:b/>
          <w:bCs/>
        </w:rPr>
      </w:pPr>
    </w:p>
    <w:p w14:paraId="61F6A7CA" w14:textId="77777777" w:rsidR="002443DA" w:rsidRDefault="002443DA" w:rsidP="48A82295">
      <w:pPr>
        <w:spacing w:after="0"/>
        <w:rPr>
          <w:b/>
          <w:bCs/>
        </w:rPr>
      </w:pPr>
    </w:p>
    <w:p w14:paraId="14024433" w14:textId="77777777" w:rsidR="002443DA" w:rsidRDefault="002443DA" w:rsidP="48A82295">
      <w:pPr>
        <w:spacing w:after="0"/>
        <w:rPr>
          <w:b/>
          <w:bCs/>
        </w:rPr>
      </w:pPr>
    </w:p>
    <w:p w14:paraId="4092B5CF" w14:textId="77777777" w:rsidR="002443DA" w:rsidRDefault="002443DA" w:rsidP="48A82295">
      <w:pPr>
        <w:spacing w:after="0"/>
        <w:rPr>
          <w:b/>
          <w:bCs/>
        </w:rPr>
      </w:pPr>
    </w:p>
    <w:p w14:paraId="4034E53E" w14:textId="77777777" w:rsidR="002443DA" w:rsidRDefault="002443DA" w:rsidP="48A82295">
      <w:pPr>
        <w:spacing w:after="0"/>
        <w:rPr>
          <w:b/>
          <w:bCs/>
        </w:rPr>
      </w:pPr>
    </w:p>
    <w:p w14:paraId="53BC0489" w14:textId="77777777" w:rsidR="002443DA" w:rsidRDefault="002443DA" w:rsidP="48A82295">
      <w:pPr>
        <w:spacing w:after="0"/>
        <w:rPr>
          <w:b/>
          <w:bCs/>
        </w:rPr>
      </w:pPr>
    </w:p>
    <w:p w14:paraId="30A121C2" w14:textId="77777777" w:rsidR="002443DA" w:rsidRDefault="002443DA" w:rsidP="48A82295">
      <w:pPr>
        <w:spacing w:after="0"/>
        <w:rPr>
          <w:b/>
          <w:bCs/>
        </w:rPr>
      </w:pPr>
    </w:p>
    <w:p w14:paraId="0F41353D" w14:textId="32B37451" w:rsidR="00E4778B" w:rsidRPr="000E0E44" w:rsidRDefault="00E4778B" w:rsidP="71017A24">
      <w:pPr>
        <w:spacing w:after="0" w:line="278" w:lineRule="auto"/>
        <w:ind w:left="714" w:hanging="357"/>
        <w:contextualSpacing/>
        <w:rPr>
          <w:rStyle w:val="TitleChar"/>
          <w:color w:val="FF9900"/>
          <w:sz w:val="30"/>
          <w:szCs w:val="30"/>
        </w:rPr>
      </w:pPr>
      <w:r w:rsidRPr="71017A24">
        <w:rPr>
          <w:rStyle w:val="TitleChar"/>
          <w:color w:val="FF9900"/>
          <w:sz w:val="30"/>
          <w:szCs w:val="30"/>
        </w:rPr>
        <w:lastRenderedPageBreak/>
        <w:t>Ethical Standards Declaration for all Supply, Service and Works Contractors</w:t>
      </w:r>
    </w:p>
    <w:p w14:paraId="53A413B1" w14:textId="77777777" w:rsidR="00E4778B" w:rsidRDefault="00E4778B" w:rsidP="00E4778B">
      <w:pPr>
        <w:spacing w:after="0"/>
        <w:ind w:left="993" w:right="260" w:hanging="567"/>
        <w:jc w:val="both"/>
        <w:rPr>
          <w:rFonts w:ascii="Franklin Gothic Book" w:hAnsi="Franklin Gothic Book"/>
          <w:sz w:val="20"/>
          <w:szCs w:val="20"/>
          <w:lang w:val="en-GB"/>
        </w:rPr>
      </w:pPr>
    </w:p>
    <w:p w14:paraId="58943F6C" w14:textId="77777777" w:rsidR="00E4778B" w:rsidRPr="009C4E06" w:rsidRDefault="00E4778B" w:rsidP="60CF5A57">
      <w:pPr>
        <w:spacing w:after="0"/>
        <w:ind w:left="993" w:right="260" w:hanging="567"/>
        <w:jc w:val="both"/>
        <w:rPr>
          <w:rFonts w:ascii="Franklin Gothic Book" w:hAnsi="Franklin Gothic Book"/>
          <w:sz w:val="20"/>
          <w:szCs w:val="20"/>
        </w:rPr>
      </w:pPr>
      <w:r w:rsidRPr="60CF5A57">
        <w:rPr>
          <w:rFonts w:ascii="Franklin Gothic Book" w:hAnsi="Franklin Gothic Book"/>
          <w:sz w:val="20"/>
          <w:szCs w:val="20"/>
        </w:rPr>
        <w:t>We, the undersigned, (‘</w:t>
      </w:r>
      <w:r w:rsidRPr="60CF5A57">
        <w:rPr>
          <w:rFonts w:ascii="Franklin Gothic Book" w:hAnsi="Franklin Gothic Book"/>
          <w:b/>
          <w:bCs/>
          <w:sz w:val="20"/>
          <w:szCs w:val="20"/>
        </w:rPr>
        <w:t>we</w:t>
      </w:r>
      <w:r w:rsidRPr="60CF5A57">
        <w:rPr>
          <w:rFonts w:ascii="Franklin Gothic Book" w:hAnsi="Franklin Gothic Book"/>
          <w:sz w:val="20"/>
          <w:szCs w:val="20"/>
        </w:rPr>
        <w:t>’, ‘</w:t>
      </w:r>
      <w:r w:rsidRPr="60CF5A57">
        <w:rPr>
          <w:rFonts w:ascii="Franklin Gothic Book" w:hAnsi="Franklin Gothic Book"/>
          <w:b/>
          <w:bCs/>
          <w:sz w:val="20"/>
          <w:szCs w:val="20"/>
        </w:rPr>
        <w:t>our</w:t>
      </w:r>
      <w:r w:rsidRPr="60CF5A57">
        <w:rPr>
          <w:rFonts w:ascii="Franklin Gothic Book" w:hAnsi="Franklin Gothic Book"/>
          <w:sz w:val="20"/>
          <w:szCs w:val="20"/>
        </w:rPr>
        <w:t>’ or ‘</w:t>
      </w:r>
      <w:r w:rsidRPr="60CF5A57">
        <w:rPr>
          <w:rFonts w:ascii="Franklin Gothic Book" w:hAnsi="Franklin Gothic Book"/>
          <w:b/>
          <w:bCs/>
          <w:sz w:val="20"/>
          <w:szCs w:val="20"/>
        </w:rPr>
        <w:t>us</w:t>
      </w:r>
      <w:r w:rsidRPr="60CF5A57">
        <w:rPr>
          <w:rFonts w:ascii="Franklin Gothic Book" w:hAnsi="Franklin Gothic Book"/>
          <w:sz w:val="20"/>
          <w:szCs w:val="20"/>
        </w:rPr>
        <w:t xml:space="preserve">’) </w:t>
      </w:r>
      <w:r w:rsidRPr="60CF5A57">
        <w:rPr>
          <w:rFonts w:ascii="Franklin Gothic Book" w:hAnsi="Franklin Gothic Book"/>
          <w:b/>
          <w:bCs/>
          <w:sz w:val="20"/>
          <w:szCs w:val="20"/>
        </w:rPr>
        <w:t>CONSIDERING THAT</w:t>
      </w:r>
      <w:r w:rsidRPr="60CF5A57">
        <w:rPr>
          <w:rFonts w:ascii="Franklin Gothic Book" w:hAnsi="Franklin Gothic Book"/>
          <w:sz w:val="20"/>
          <w:szCs w:val="20"/>
        </w:rPr>
        <w:t>:</w:t>
      </w:r>
    </w:p>
    <w:p w14:paraId="4A51EF12" w14:textId="77777777" w:rsidR="00E4778B" w:rsidRPr="009C4E06" w:rsidRDefault="00E4778B" w:rsidP="00E4778B">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FIRST</w:t>
      </w:r>
      <w:r w:rsidRPr="009C4E06">
        <w:rPr>
          <w:rFonts w:ascii="Franklin Gothic Book" w:hAnsi="Franklin Gothic Book"/>
          <w:sz w:val="20"/>
          <w:szCs w:val="20"/>
          <w:lang w:val="en-GB"/>
        </w:rPr>
        <w:t xml:space="preserve">, we are bidding for, or </w:t>
      </w:r>
      <w:proofErr w:type="gramStart"/>
      <w:r w:rsidRPr="009C4E06">
        <w:rPr>
          <w:rFonts w:ascii="Franklin Gothic Book" w:hAnsi="Franklin Gothic Book"/>
          <w:sz w:val="20"/>
          <w:szCs w:val="20"/>
          <w:lang w:val="en-GB"/>
        </w:rPr>
        <w:t>entering into</w:t>
      </w:r>
      <w:proofErr w:type="gramEnd"/>
      <w:r w:rsidRPr="009C4E06">
        <w:rPr>
          <w:rFonts w:ascii="Franklin Gothic Book" w:hAnsi="Franklin Gothic Book"/>
          <w:sz w:val="20"/>
          <w:szCs w:val="20"/>
          <w:lang w:val="en-GB"/>
        </w:rPr>
        <w:t>, a contract with the Norwegian Refugee Council (</w:t>
      </w:r>
      <w:r w:rsidRPr="009C4E06">
        <w:rPr>
          <w:rFonts w:ascii="Franklin Gothic Book" w:hAnsi="Franklin Gothic Book"/>
          <w:b/>
          <w:bCs/>
          <w:sz w:val="20"/>
          <w:szCs w:val="20"/>
          <w:lang w:val="en-GB"/>
        </w:rPr>
        <w:t>NRC</w:t>
      </w:r>
      <w:r w:rsidRPr="009C4E06">
        <w:rPr>
          <w:rFonts w:ascii="Franklin Gothic Book" w:hAnsi="Franklin Gothic Book"/>
          <w:sz w:val="20"/>
          <w:szCs w:val="20"/>
          <w:lang w:val="en-GB"/>
        </w:rPr>
        <w:t>) to supply goods, services or works to NRC (‘</w:t>
      </w:r>
      <w:r w:rsidRPr="009C4E06">
        <w:rPr>
          <w:rFonts w:ascii="Franklin Gothic Book" w:hAnsi="Franklin Gothic Book"/>
          <w:b/>
          <w:bCs/>
          <w:sz w:val="20"/>
          <w:szCs w:val="20"/>
          <w:lang w:val="en-GB"/>
        </w:rPr>
        <w:t>the Contract</w:t>
      </w:r>
      <w:r w:rsidRPr="009C4E06">
        <w:rPr>
          <w:rFonts w:ascii="Franklin Gothic Book" w:hAnsi="Franklin Gothic Book"/>
          <w:sz w:val="20"/>
          <w:szCs w:val="20"/>
          <w:lang w:val="en-GB"/>
        </w:rPr>
        <w:t>’).</w:t>
      </w:r>
    </w:p>
    <w:p w14:paraId="444D6167" w14:textId="77777777" w:rsidR="00E4778B" w:rsidRPr="009C4E06" w:rsidRDefault="00E4778B" w:rsidP="00E4778B">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SECOND</w:t>
      </w:r>
      <w:r w:rsidRPr="009C4E06">
        <w:rPr>
          <w:rFonts w:ascii="Franklin Gothic Book" w:hAnsi="Franklin Gothic Book"/>
          <w:sz w:val="20"/>
          <w:szCs w:val="20"/>
          <w:lang w:val="en-GB"/>
        </w:rPr>
        <w:t xml:space="preserve">, we understand that as a humanitarian organisation, NRC expects its suppliers and contractors to have high ethical standards. </w:t>
      </w:r>
    </w:p>
    <w:p w14:paraId="679E7A6B" w14:textId="77777777" w:rsidR="00E4778B" w:rsidRPr="009C4E06" w:rsidRDefault="00E4778B" w:rsidP="60CF5A57">
      <w:pPr>
        <w:spacing w:after="0"/>
        <w:ind w:left="993" w:right="260" w:hanging="567"/>
        <w:jc w:val="both"/>
        <w:rPr>
          <w:rFonts w:ascii="Franklin Gothic Book" w:hAnsi="Franklin Gothic Book"/>
          <w:sz w:val="20"/>
          <w:szCs w:val="20"/>
        </w:rPr>
      </w:pPr>
      <w:r w:rsidRPr="60CF5A57">
        <w:rPr>
          <w:rFonts w:ascii="Franklin Gothic Book" w:hAnsi="Franklin Gothic Book"/>
          <w:b/>
          <w:bCs/>
          <w:sz w:val="20"/>
          <w:szCs w:val="20"/>
        </w:rPr>
        <w:t>THIRD</w:t>
      </w:r>
      <w:r w:rsidRPr="60CF5A57">
        <w:rPr>
          <w:rFonts w:ascii="Franklin Gothic Book" w:hAnsi="Franklin Gothic Book"/>
          <w:sz w:val="20"/>
          <w:szCs w:val="20"/>
        </w:rPr>
        <w:t>, we understand that NRC therefore needs us to confirm that we adhere to the required ethical standards (‘</w:t>
      </w:r>
      <w:r w:rsidRPr="60CF5A57">
        <w:rPr>
          <w:rFonts w:ascii="Franklin Gothic Book" w:hAnsi="Franklin Gothic Book"/>
          <w:b/>
          <w:bCs/>
          <w:sz w:val="20"/>
          <w:szCs w:val="20"/>
        </w:rPr>
        <w:t>the ethical standards</w:t>
      </w:r>
      <w:r w:rsidRPr="60CF5A57">
        <w:rPr>
          <w:rFonts w:ascii="Franklin Gothic Book" w:hAnsi="Franklin Gothic Book"/>
          <w:sz w:val="20"/>
          <w:szCs w:val="20"/>
        </w:rPr>
        <w:t>’) by signing this declaration (‘</w:t>
      </w:r>
      <w:r w:rsidRPr="60CF5A57">
        <w:rPr>
          <w:rFonts w:ascii="Franklin Gothic Book" w:hAnsi="Franklin Gothic Book"/>
          <w:b/>
          <w:bCs/>
          <w:sz w:val="20"/>
          <w:szCs w:val="20"/>
        </w:rPr>
        <w:t>the Declaration</w:t>
      </w:r>
      <w:r w:rsidRPr="60CF5A57">
        <w:rPr>
          <w:rFonts w:ascii="Franklin Gothic Book" w:hAnsi="Franklin Gothic Book"/>
          <w:sz w:val="20"/>
          <w:szCs w:val="20"/>
        </w:rPr>
        <w:t xml:space="preserve">’).  </w:t>
      </w:r>
    </w:p>
    <w:p w14:paraId="45CB3815" w14:textId="77777777" w:rsidR="00E4778B" w:rsidRPr="009C4E06" w:rsidRDefault="00E4778B" w:rsidP="00E4778B">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THEREFORE</w:t>
      </w:r>
      <w:r w:rsidRPr="009C4E06">
        <w:rPr>
          <w:rFonts w:ascii="Franklin Gothic Book" w:hAnsi="Franklin Gothic Book"/>
          <w:sz w:val="20"/>
          <w:szCs w:val="20"/>
          <w:lang w:val="en-GB"/>
        </w:rPr>
        <w:t xml:space="preserve">, we </w:t>
      </w:r>
      <w:r w:rsidRPr="009C4E06">
        <w:rPr>
          <w:rFonts w:ascii="Franklin Gothic Book" w:hAnsi="Franklin Gothic Book"/>
          <w:b/>
          <w:bCs/>
          <w:sz w:val="20"/>
          <w:szCs w:val="20"/>
          <w:lang w:val="en-GB"/>
        </w:rPr>
        <w:t>DO HEREBY DECLARE</w:t>
      </w:r>
      <w:r w:rsidRPr="009C4E06">
        <w:rPr>
          <w:rFonts w:ascii="Franklin Gothic Book" w:hAnsi="Franklin Gothic Book"/>
          <w:sz w:val="20"/>
          <w:szCs w:val="20"/>
          <w:lang w:val="en-GB"/>
        </w:rPr>
        <w:t xml:space="preserve"> as follows:</w:t>
      </w:r>
    </w:p>
    <w:p w14:paraId="203355F9" w14:textId="77777777" w:rsidR="00E4778B" w:rsidRPr="009C4E06" w:rsidRDefault="00E4778B" w:rsidP="00E4778B">
      <w:pPr>
        <w:spacing w:after="0"/>
        <w:ind w:left="567" w:hanging="567"/>
        <w:jc w:val="both"/>
        <w:rPr>
          <w:rFonts w:ascii="Franklin Gothic Book" w:hAnsi="Franklin Gothic Book"/>
          <w:sz w:val="20"/>
          <w:szCs w:val="20"/>
          <w:lang w:val="en-GB"/>
        </w:rPr>
      </w:pPr>
    </w:p>
    <w:p w14:paraId="6C75EADA" w14:textId="77777777" w:rsidR="00E4778B" w:rsidRPr="009C4E06" w:rsidRDefault="00E4778B">
      <w:pPr>
        <w:pStyle w:val="ListParagraph"/>
        <w:numPr>
          <w:ilvl w:val="0"/>
          <w:numId w:val="23"/>
        </w:numPr>
        <w:spacing w:after="0"/>
        <w:ind w:left="567" w:hanging="567"/>
        <w:jc w:val="both"/>
        <w:rPr>
          <w:rFonts w:ascii="Franklin Gothic Book" w:hAnsi="Franklin Gothic Book"/>
          <w:b/>
          <w:bCs/>
          <w:sz w:val="20"/>
          <w:szCs w:val="20"/>
          <w:lang w:val="en-GB"/>
        </w:rPr>
        <w:sectPr w:rsidR="00E4778B" w:rsidRPr="009C4E06" w:rsidSect="00E4778B">
          <w:headerReference w:type="default" r:id="rId14"/>
          <w:footerReference w:type="default" r:id="rId15"/>
          <w:pgSz w:w="11906" w:h="16838"/>
          <w:pgMar w:top="720" w:right="720" w:bottom="720" w:left="720" w:header="708" w:footer="708" w:gutter="0"/>
          <w:cols w:space="708"/>
          <w:docGrid w:linePitch="360"/>
        </w:sectPr>
      </w:pPr>
    </w:p>
    <w:p w14:paraId="02BF8C49" w14:textId="77777777" w:rsidR="00E4778B" w:rsidRPr="000E0E44" w:rsidRDefault="00E4778B">
      <w:pPr>
        <w:pStyle w:val="ListParagraph"/>
        <w:numPr>
          <w:ilvl w:val="0"/>
          <w:numId w:val="23"/>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applicable laws and these ethical standards</w:t>
      </w:r>
    </w:p>
    <w:p w14:paraId="09756CF8" w14:textId="77777777" w:rsidR="00E4778B" w:rsidRPr="000E0E44" w:rsidRDefault="00E4778B" w:rsidP="00E4778B">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shall:</w:t>
      </w:r>
    </w:p>
    <w:p w14:paraId="78E20C28" w14:textId="77777777" w:rsidR="00E4778B" w:rsidRPr="000E0E44" w:rsidRDefault="00E4778B">
      <w:pPr>
        <w:pStyle w:val="ListParagraph"/>
        <w:numPr>
          <w:ilvl w:val="0"/>
          <w:numId w:val="22"/>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Meet the ethical standards in this declaration (‘ethical </w:t>
      </w:r>
      <w:proofErr w:type="gramStart"/>
      <w:r w:rsidRPr="000E0E44">
        <w:rPr>
          <w:rFonts w:ascii="Franklin Gothic Book" w:hAnsi="Franklin Gothic Book"/>
          <w:sz w:val="20"/>
          <w:szCs w:val="20"/>
          <w:lang w:val="en-GB"/>
        </w:rPr>
        <w:t>standards’</w:t>
      </w:r>
      <w:proofErr w:type="gramEnd"/>
      <w:r w:rsidRPr="000E0E44">
        <w:rPr>
          <w:rFonts w:ascii="Franklin Gothic Book" w:hAnsi="Franklin Gothic Book"/>
          <w:sz w:val="20"/>
          <w:szCs w:val="20"/>
          <w:lang w:val="en-GB"/>
        </w:rPr>
        <w:t>)</w:t>
      </w:r>
    </w:p>
    <w:p w14:paraId="12F955DB" w14:textId="77777777" w:rsidR="00E4778B" w:rsidRPr="000E0E44" w:rsidRDefault="00E4778B">
      <w:pPr>
        <w:pStyle w:val="ListParagraph"/>
        <w:numPr>
          <w:ilvl w:val="0"/>
          <w:numId w:val="22"/>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Ensure that any party representing us, including but not limited to: </w:t>
      </w:r>
    </w:p>
    <w:p w14:paraId="025F7C84"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board members </w:t>
      </w:r>
    </w:p>
    <w:p w14:paraId="24389225"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directors</w:t>
      </w:r>
    </w:p>
    <w:p w14:paraId="294B6625"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employees</w:t>
      </w:r>
    </w:p>
    <w:p w14:paraId="4C9A559C"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contractors or sub-contractors, and their employees</w:t>
      </w:r>
    </w:p>
    <w:p w14:paraId="57D3160A"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consultants and sub-consultants, and their </w:t>
      </w:r>
      <w:proofErr w:type="gramStart"/>
      <w:r w:rsidRPr="000E0E44">
        <w:rPr>
          <w:rFonts w:ascii="Franklin Gothic Book" w:hAnsi="Franklin Gothic Book"/>
          <w:sz w:val="20"/>
          <w:szCs w:val="20"/>
          <w:lang w:val="en-GB"/>
        </w:rPr>
        <w:t>employees;</w:t>
      </w:r>
      <w:proofErr w:type="gramEnd"/>
      <w:r w:rsidRPr="000E0E44">
        <w:rPr>
          <w:rFonts w:ascii="Franklin Gothic Book" w:hAnsi="Franklin Gothic Book"/>
          <w:sz w:val="20"/>
          <w:szCs w:val="20"/>
          <w:lang w:val="en-GB"/>
        </w:rPr>
        <w:t xml:space="preserve"> </w:t>
      </w:r>
    </w:p>
    <w:p w14:paraId="58016BB4"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other legal representatives </w:t>
      </w:r>
    </w:p>
    <w:p w14:paraId="498DABB6"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(‘our Representatives’) are aware of and comply with these ethical standards.</w:t>
      </w:r>
    </w:p>
    <w:p w14:paraId="5B013E5B" w14:textId="77777777" w:rsidR="00E4778B" w:rsidRPr="000E0E44" w:rsidRDefault="00E4778B" w:rsidP="00E4778B">
      <w:pPr>
        <w:spacing w:after="0"/>
        <w:jc w:val="both"/>
        <w:rPr>
          <w:rFonts w:ascii="Franklin Gothic Book" w:hAnsi="Franklin Gothic Book"/>
          <w:sz w:val="20"/>
          <w:szCs w:val="20"/>
          <w:lang w:val="en-GB"/>
        </w:rPr>
      </w:pPr>
    </w:p>
    <w:p w14:paraId="59C20FB6" w14:textId="77777777" w:rsidR="00E4778B" w:rsidRPr="000E0E44" w:rsidRDefault="00E4778B" w:rsidP="00E4778B">
      <w:pPr>
        <w:spacing w:after="0"/>
        <w:jc w:val="both"/>
        <w:rPr>
          <w:rFonts w:ascii="Franklin Gothic Book" w:hAnsi="Franklin Gothic Book"/>
          <w:sz w:val="20"/>
          <w:szCs w:val="20"/>
          <w:lang w:val="en-GB"/>
        </w:rPr>
      </w:pP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we, or our Representatives, do not meet the ethical standards at present, we shall:</w:t>
      </w:r>
    </w:p>
    <w:p w14:paraId="04E18D1E" w14:textId="77777777" w:rsidR="00E4778B" w:rsidRPr="000E0E44" w:rsidRDefault="00E4778B">
      <w:pPr>
        <w:pStyle w:val="ListParagraph"/>
        <w:numPr>
          <w:ilvl w:val="0"/>
          <w:numId w:val="24"/>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Explain to NRC in what way we do not currently meet the ethical standards</w:t>
      </w:r>
    </w:p>
    <w:p w14:paraId="5BEF5CC3" w14:textId="77777777" w:rsidR="00E4778B" w:rsidRPr="000E0E44" w:rsidRDefault="00E4778B">
      <w:pPr>
        <w:pStyle w:val="ListParagraph"/>
        <w:numPr>
          <w:ilvl w:val="0"/>
          <w:numId w:val="24"/>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Agree a plan and timeline with NRC to implement changes that allow us to meet the ethical standards</w:t>
      </w:r>
    </w:p>
    <w:p w14:paraId="08C68CC5" w14:textId="77777777" w:rsidR="00E4778B" w:rsidRPr="000E0E44" w:rsidRDefault="00E4778B">
      <w:pPr>
        <w:pStyle w:val="ListParagraph"/>
        <w:numPr>
          <w:ilvl w:val="0"/>
          <w:numId w:val="24"/>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Provide regular updates to NRC on the implementation plan. </w:t>
      </w:r>
    </w:p>
    <w:p w14:paraId="44131292"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2ABC3CF0" w14:textId="77777777" w:rsidR="00E4778B" w:rsidRPr="000E0E44" w:rsidRDefault="00E4778B">
      <w:pPr>
        <w:pStyle w:val="ListParagraph"/>
        <w:numPr>
          <w:ilvl w:val="0"/>
          <w:numId w:val="23"/>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status</w:t>
      </w:r>
    </w:p>
    <w:p w14:paraId="127A8B1F"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hereby declare that neither we, nor to the best if our knowledge our Representatives, are in any of the following situations:</w:t>
      </w:r>
    </w:p>
    <w:p w14:paraId="0237E621" w14:textId="77777777" w:rsidR="00E4778B" w:rsidRPr="000E0E44" w:rsidRDefault="00E4778B">
      <w:pPr>
        <w:pStyle w:val="ListParagraph"/>
        <w:numPr>
          <w:ilvl w:val="0"/>
          <w:numId w:val="25"/>
        </w:numPr>
        <w:spacing w:after="0"/>
        <w:ind w:left="284" w:hanging="284"/>
        <w:jc w:val="both"/>
        <w:rPr>
          <w:rFonts w:ascii="Franklin Gothic Book" w:hAnsi="Franklin Gothic Book"/>
          <w:vanish/>
          <w:sz w:val="20"/>
          <w:szCs w:val="20"/>
          <w:lang w:val="en-GB"/>
        </w:rPr>
      </w:pPr>
    </w:p>
    <w:p w14:paraId="35842681" w14:textId="77777777" w:rsidR="00E4778B" w:rsidRPr="000E0E44" w:rsidRDefault="00E4778B">
      <w:pPr>
        <w:pStyle w:val="ListParagraph"/>
        <w:numPr>
          <w:ilvl w:val="0"/>
          <w:numId w:val="25"/>
        </w:numPr>
        <w:spacing w:after="0"/>
        <w:ind w:left="284" w:hanging="284"/>
        <w:jc w:val="both"/>
        <w:rPr>
          <w:rFonts w:ascii="Franklin Gothic Book" w:hAnsi="Franklin Gothic Book"/>
          <w:vanish/>
          <w:sz w:val="20"/>
          <w:szCs w:val="20"/>
          <w:lang w:val="en-GB"/>
        </w:rPr>
      </w:pPr>
    </w:p>
    <w:p w14:paraId="29C5E448"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made an offer, payment, consideration or benefit of any kind, which constitutes illegal or corrupt practice, directly or indirectly, as an inducement or reward in relation to the tendering, awarding or execution of the Contract.</w:t>
      </w:r>
    </w:p>
    <w:p w14:paraId="27D3583A"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involved in any form of fraud, corruption, collusion, coercive practice, bribery, involvement in a criminal organisation or other illegal activity</w:t>
      </w:r>
    </w:p>
    <w:p w14:paraId="71EC7A24"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insolvent, in receivership, bankrupt, or being wound up</w:t>
      </w:r>
    </w:p>
    <w:p w14:paraId="1816A573"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suspended activities</w:t>
      </w:r>
    </w:p>
    <w:p w14:paraId="37D5F5AF"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subject to legal proceedings related to 2.1</w:t>
      </w:r>
    </w:p>
    <w:p w14:paraId="263F0A4D"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at any time been found guilty and sentenced by a court, whether in the country of employment or abroad, for a criminal offence in respect of children or vulnerable adults</w:t>
      </w:r>
    </w:p>
    <w:p w14:paraId="5B7AE9A3"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engaged in:</w:t>
      </w:r>
    </w:p>
    <w:p w14:paraId="1561FEDD"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terrorism or the material support of terrorism</w:t>
      </w:r>
    </w:p>
    <w:p w14:paraId="6B7B264B"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sale or manufacture, either directly or indirectly, of anti-personnel mines or any components produced primarily for the operation thereof</w:t>
      </w:r>
    </w:p>
    <w:p w14:paraId="6E790C6C"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sale or manufacture, either directly or indirectly, of weapons</w:t>
      </w:r>
    </w:p>
    <w:p w14:paraId="34DE6AC5"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production of alcohol, tobacco, or pornography.</w:t>
      </w:r>
    </w:p>
    <w:p w14:paraId="53B2D1D2"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0E283F5B"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 xml:space="preserve">Declaration concerning Conflicts of Interest </w:t>
      </w:r>
    </w:p>
    <w:p w14:paraId="39134646" w14:textId="77777777" w:rsidR="00E4778B" w:rsidRPr="000E0E44" w:rsidRDefault="00E4778B" w:rsidP="00E4778B">
      <w:pPr>
        <w:pStyle w:val="NormalWeb"/>
        <w:jc w:val="both"/>
      </w:pPr>
      <w:r w:rsidRPr="69783545">
        <w:rPr>
          <w:rFonts w:ascii="Franklin Gothic Book" w:hAnsi="Franklin Gothic Book"/>
          <w:sz w:val="20"/>
          <w:szCs w:val="20"/>
        </w:rPr>
        <w:t>We declare that neither we nor, to the best of our knowledge, our Representatives have an undisclosed conflict of interest with NRC</w:t>
      </w:r>
      <w:r w:rsidRPr="00AF1AC9">
        <w:rPr>
          <w:rFonts w:ascii="Franklin Gothic Book" w:hAnsi="Franklin Gothic Book"/>
          <w:sz w:val="20"/>
          <w:szCs w:val="20"/>
        </w:rPr>
        <w:t xml:space="preserve">, in accordance with </w:t>
      </w:r>
      <w:hyperlink r:id="rId16" w:history="1">
        <w:r w:rsidRPr="4F2D93B3">
          <w:rPr>
            <w:rStyle w:val="Hyperlink"/>
            <w:rFonts w:ascii="Franklin Gothic Book" w:hAnsi="Franklin Gothic Book"/>
            <w:sz w:val="20"/>
            <w:szCs w:val="20"/>
          </w:rPr>
          <w:t>NRC’s Conflict of Interest Policy (the Policy).</w:t>
        </w:r>
      </w:hyperlink>
    </w:p>
    <w:p w14:paraId="337BB875" w14:textId="77777777" w:rsidR="00E4778B" w:rsidRPr="00AF1AC9" w:rsidRDefault="00E4778B" w:rsidP="00E4778B">
      <w:pPr>
        <w:pStyle w:val="NormalWeb"/>
        <w:jc w:val="both"/>
        <w:rPr>
          <w:color w:val="000000"/>
          <w:sz w:val="27"/>
          <w:szCs w:val="27"/>
        </w:rPr>
      </w:pPr>
      <w:r w:rsidRPr="69783545">
        <w:rPr>
          <w:rFonts w:ascii="Franklin Gothic Book" w:hAnsi="Franklin Gothic Book"/>
          <w:sz w:val="20"/>
          <w:szCs w:val="20"/>
        </w:rPr>
        <w:t xml:space="preserve">Where any potential conflict of interest exists between our Representatives and NRC or any NRC staff member, we shall notify NRC in writing of the potential conflict </w:t>
      </w:r>
      <w:r w:rsidRPr="00AF1AC9">
        <w:rPr>
          <w:rFonts w:ascii="Franklin Gothic Book" w:hAnsi="Franklin Gothic Book"/>
          <w:sz w:val="20"/>
          <w:szCs w:val="20"/>
        </w:rPr>
        <w:t xml:space="preserve">using </w:t>
      </w:r>
      <w:hyperlink r:id="rId17" w:history="1">
        <w:r w:rsidRPr="4F2D93B3">
          <w:rPr>
            <w:rStyle w:val="Hyperlink"/>
            <w:rFonts w:ascii="Franklin Gothic Book" w:hAnsi="Franklin Gothic Book"/>
            <w:sz w:val="20"/>
            <w:szCs w:val="20"/>
          </w:rPr>
          <w:t>Form F in the Policy</w:t>
        </w:r>
      </w:hyperlink>
      <w:r w:rsidRPr="00AF1AC9">
        <w:rPr>
          <w:rFonts w:ascii="Franklin Gothic Book" w:hAnsi="Franklin Gothic Book"/>
          <w:sz w:val="20"/>
          <w:szCs w:val="20"/>
        </w:rPr>
        <w:t xml:space="preserve">. We understand that the Policy and the Form is available on </w:t>
      </w:r>
      <w:hyperlink r:id="rId18" w:history="1">
        <w:r w:rsidRPr="69783545">
          <w:rPr>
            <w:rStyle w:val="Hyperlink"/>
            <w:rFonts w:ascii="Franklin Gothic Book" w:hAnsi="Franklin Gothic Book"/>
            <w:sz w:val="20"/>
            <w:szCs w:val="20"/>
          </w:rPr>
          <w:t>NRC’s website</w:t>
        </w:r>
      </w:hyperlink>
      <w:r w:rsidRPr="00AF1AC9">
        <w:rPr>
          <w:rFonts w:ascii="Franklin Gothic Book" w:hAnsi="Franklin Gothic Book"/>
          <w:sz w:val="20"/>
          <w:szCs w:val="20"/>
        </w:rPr>
        <w:t xml:space="preserve"> or that we can contact </w:t>
      </w:r>
      <w:r w:rsidRPr="69783545">
        <w:rPr>
          <w:rFonts w:ascii="Franklin Gothic Book" w:hAnsi="Franklin Gothic Book"/>
          <w:sz w:val="20"/>
          <w:szCs w:val="20"/>
        </w:rPr>
        <w:t xml:space="preserve">the </w:t>
      </w:r>
      <w:r w:rsidRPr="00AF1AC9">
        <w:rPr>
          <w:rFonts w:ascii="Franklin Gothic Book" w:hAnsi="Franklin Gothic Book"/>
          <w:sz w:val="20"/>
          <w:szCs w:val="20"/>
        </w:rPr>
        <w:t xml:space="preserve">NRC </w:t>
      </w:r>
      <w:r w:rsidRPr="69783545">
        <w:rPr>
          <w:rFonts w:ascii="Franklin Gothic Book" w:hAnsi="Franklin Gothic Book"/>
          <w:sz w:val="20"/>
          <w:szCs w:val="20"/>
        </w:rPr>
        <w:t>Procurement f</w:t>
      </w:r>
      <w:r w:rsidRPr="00AF1AC9">
        <w:rPr>
          <w:rFonts w:ascii="Franklin Gothic Book" w:hAnsi="Franklin Gothic Book"/>
          <w:sz w:val="20"/>
          <w:szCs w:val="20"/>
        </w:rPr>
        <w:t xml:space="preserve">ocal </w:t>
      </w:r>
      <w:r w:rsidRPr="69783545">
        <w:rPr>
          <w:rFonts w:ascii="Franklin Gothic Book" w:hAnsi="Franklin Gothic Book"/>
          <w:sz w:val="20"/>
          <w:szCs w:val="20"/>
        </w:rPr>
        <w:t>p</w:t>
      </w:r>
      <w:r w:rsidRPr="00AF1AC9">
        <w:rPr>
          <w:rFonts w:ascii="Franklin Gothic Book" w:hAnsi="Franklin Gothic Book"/>
          <w:sz w:val="20"/>
          <w:szCs w:val="20"/>
        </w:rPr>
        <w:t>oint</w:t>
      </w:r>
      <w:r w:rsidRPr="69783545">
        <w:rPr>
          <w:rFonts w:ascii="Franklin Gothic Book" w:hAnsi="Franklin Gothic Book"/>
          <w:sz w:val="20"/>
          <w:szCs w:val="20"/>
        </w:rPr>
        <w:t>, as mentioned in the tender documentation. NRC shall then determine whether action is required.</w:t>
      </w:r>
    </w:p>
    <w:p w14:paraId="2C602FDB"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 conflict of interest can be due to a relationship with an NRC staff member such as family or friends. </w:t>
      </w:r>
    </w:p>
    <w:p w14:paraId="0118A5C0"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understand that if we fail to report a potential conflict of interest and are later found to have a conflict of interest, we may be removed from the NRC vendor database.</w:t>
      </w:r>
    </w:p>
    <w:p w14:paraId="299B6B47"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4A6F42EF"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national law</w:t>
      </w:r>
    </w:p>
    <w:p w14:paraId="29679C63"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w:t>
      </w:r>
    </w:p>
    <w:p w14:paraId="06E73DC3"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comply with all applicable laws and regulations in effect in the country or countries where the Contract will be carried out.</w:t>
      </w:r>
    </w:p>
    <w:p w14:paraId="7039135D"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comply with all applicable export laws concerning the country or countries where the Contract will be carried out.</w:t>
      </w:r>
    </w:p>
    <w:p w14:paraId="58A8D975"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are registered with the relevant government authority </w:t>
      </w:r>
      <w:proofErr w:type="gramStart"/>
      <w:r w:rsidRPr="000E0E44">
        <w:rPr>
          <w:rFonts w:ascii="Franklin Gothic Book" w:hAnsi="Franklin Gothic Book"/>
          <w:sz w:val="20"/>
          <w:szCs w:val="20"/>
          <w:lang w:val="en-GB"/>
        </w:rPr>
        <w:t>with regard to</w:t>
      </w:r>
      <w:proofErr w:type="gramEnd"/>
      <w:r w:rsidRPr="000E0E44">
        <w:rPr>
          <w:rFonts w:ascii="Franklin Gothic Book" w:hAnsi="Franklin Gothic Book"/>
          <w:sz w:val="20"/>
          <w:szCs w:val="20"/>
          <w:lang w:val="en-GB"/>
        </w:rPr>
        <w:t xml:space="preserve"> taxation for the duration of the Contract.</w:t>
      </w:r>
    </w:p>
    <w:p w14:paraId="60AB5550"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pay taxes according to all applicable national laws and regulations for the duration of the Contract.</w:t>
      </w:r>
    </w:p>
    <w:p w14:paraId="27F4C8E9"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74CC6D3B"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labour standards</w:t>
      </w:r>
    </w:p>
    <w:p w14:paraId="6187616C"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lastRenderedPageBreak/>
        <w:t>We declare that we and, to the best of our knowledge, our Representatives:</w:t>
      </w:r>
    </w:p>
    <w:p w14:paraId="21B16924"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we and, to the best of our knowledge, our Representatives comply with applicable national labour law standards and the International Labour Organisation Declaration on Fundamental Principles and Rights at Work.  </w:t>
      </w:r>
    </w:p>
    <w:p w14:paraId="2E1B5C0D" w14:textId="77777777" w:rsidR="00E4778B"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comply with the following minimum labour standards:</w:t>
      </w:r>
    </w:p>
    <w:p w14:paraId="6AA72D9F" w14:textId="77777777" w:rsidR="00E4778B" w:rsidRPr="000E0E44" w:rsidRDefault="00E4778B" w:rsidP="00E4778B">
      <w:pPr>
        <w:spacing w:after="0"/>
        <w:jc w:val="both"/>
        <w:rPr>
          <w:rFonts w:ascii="Franklin Gothic Book" w:hAnsi="Franklin Gothic Book"/>
          <w:sz w:val="20"/>
          <w:szCs w:val="20"/>
          <w:lang w:val="en-GB"/>
        </w:rPr>
      </w:pPr>
    </w:p>
    <w:p w14:paraId="2A8E10DE"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Working Conditions</w:t>
      </w:r>
    </w:p>
    <w:p w14:paraId="2729E1E7" w14:textId="77777777" w:rsidR="00E4778B" w:rsidRPr="000E0E44" w:rsidRDefault="00E4778B">
      <w:pPr>
        <w:pStyle w:val="ListParagraph"/>
        <w:numPr>
          <w:ilvl w:val="0"/>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receive a contract of employment that is written in a language they understand.</w:t>
      </w:r>
    </w:p>
    <w:p w14:paraId="0CCC18D0" w14:textId="77777777" w:rsidR="00E4778B" w:rsidRPr="000E0E44" w:rsidRDefault="00E4778B">
      <w:pPr>
        <w:pStyle w:val="ListParagraph"/>
        <w:numPr>
          <w:ilvl w:val="0"/>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are free to leave after giving reasonable notice.</w:t>
      </w:r>
    </w:p>
    <w:p w14:paraId="0CE09864" w14:textId="77777777" w:rsidR="00E4778B" w:rsidRPr="000E0E44" w:rsidRDefault="00E4778B">
      <w:pPr>
        <w:pStyle w:val="ListParagraph"/>
        <w:numPr>
          <w:ilvl w:val="0"/>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have the right to join or form trade unions of their own choosing and to bargain collectively.</w:t>
      </w:r>
    </w:p>
    <w:p w14:paraId="1F42E9FB" w14:textId="77777777" w:rsidR="00E4778B" w:rsidRPr="000E0E44" w:rsidRDefault="00E4778B">
      <w:pPr>
        <w:pStyle w:val="ListParagraph"/>
        <w:numPr>
          <w:ilvl w:val="0"/>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worker is required to lodge ‘</w:t>
      </w:r>
      <w:proofErr w:type="gramStart"/>
      <w:r w:rsidRPr="000E0E44">
        <w:rPr>
          <w:rFonts w:ascii="Franklin Gothic Book" w:hAnsi="Franklin Gothic Book"/>
          <w:sz w:val="20"/>
          <w:szCs w:val="20"/>
          <w:lang w:val="en-GB"/>
        </w:rPr>
        <w:t>deposits’</w:t>
      </w:r>
      <w:proofErr w:type="gramEnd"/>
      <w:r w:rsidRPr="000E0E44">
        <w:rPr>
          <w:rFonts w:ascii="Franklin Gothic Book" w:hAnsi="Franklin Gothic Book"/>
          <w:sz w:val="20"/>
          <w:szCs w:val="20"/>
          <w:lang w:val="en-GB"/>
        </w:rPr>
        <w:t xml:space="preserve"> or identity papers or immigration documents </w:t>
      </w:r>
      <w:proofErr w:type="gramStart"/>
      <w:r w:rsidRPr="000E0E44">
        <w:rPr>
          <w:rFonts w:ascii="Franklin Gothic Book" w:hAnsi="Franklin Gothic Book"/>
          <w:sz w:val="20"/>
          <w:szCs w:val="20"/>
          <w:lang w:val="en-GB"/>
        </w:rPr>
        <w:t>in order to</w:t>
      </w:r>
      <w:proofErr w:type="gramEnd"/>
      <w:r w:rsidRPr="000E0E44">
        <w:rPr>
          <w:rFonts w:ascii="Franklin Gothic Book" w:hAnsi="Franklin Gothic Book"/>
          <w:sz w:val="20"/>
          <w:szCs w:val="20"/>
          <w:lang w:val="en-GB"/>
        </w:rPr>
        <w:t xml:space="preserve"> obtain employment.</w:t>
      </w:r>
    </w:p>
    <w:p w14:paraId="6516F7C1"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Wages and benefits</w:t>
      </w:r>
    </w:p>
    <w:p w14:paraId="3D2BA272" w14:textId="77777777" w:rsidR="00E4778B" w:rsidRPr="000E0E44" w:rsidRDefault="00E4778B">
      <w:pPr>
        <w:pStyle w:val="ListParagraph"/>
        <w:numPr>
          <w:ilvl w:val="1"/>
          <w:numId w:val="26"/>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Wages and benefits paid for a standard working week meet, at a minimum, national legal standards or industry benchmark standards, whichever is higher. Wages are always sufficient to meet basic needs. </w:t>
      </w:r>
    </w:p>
    <w:p w14:paraId="4E03C881" w14:textId="77777777" w:rsidR="00E4778B" w:rsidRPr="000E0E44" w:rsidRDefault="00E4778B">
      <w:pPr>
        <w:pStyle w:val="ListParagraph"/>
        <w:numPr>
          <w:ilvl w:val="1"/>
          <w:numId w:val="26"/>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deductions from wages are made as a disciplinary measure.</w:t>
      </w:r>
    </w:p>
    <w:p w14:paraId="022FD595"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Working time</w:t>
      </w:r>
    </w:p>
    <w:p w14:paraId="00216B02" w14:textId="77777777" w:rsidR="00E4778B" w:rsidRPr="000E0E44" w:rsidRDefault="00E4778B">
      <w:pPr>
        <w:pStyle w:val="ListParagraph"/>
        <w:numPr>
          <w:ilvl w:val="1"/>
          <w:numId w:val="28"/>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Working hours comply with national laws and benchmark industry standards, whichever affords greater protection. Whenever possible working hours do not exceed 48 hours per week (8 hours per day).</w:t>
      </w:r>
    </w:p>
    <w:p w14:paraId="1D12CFD9" w14:textId="77777777" w:rsidR="00E4778B" w:rsidRPr="000E0E44" w:rsidRDefault="00E4778B">
      <w:pPr>
        <w:pStyle w:val="ListParagraph"/>
        <w:numPr>
          <w:ilvl w:val="1"/>
          <w:numId w:val="28"/>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are provided with at least one day off for every 7-day period.</w:t>
      </w:r>
    </w:p>
    <w:p w14:paraId="75BC7112"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Health and safety</w:t>
      </w:r>
    </w:p>
    <w:p w14:paraId="594AA6CA" w14:textId="77777777" w:rsidR="00E4778B" w:rsidRPr="000E0E44" w:rsidRDefault="00E4778B">
      <w:pPr>
        <w:pStyle w:val="ListParagraph"/>
        <w:numPr>
          <w:ilvl w:val="1"/>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Steps are taken to prevent accidents and injury to health arising out of, associated with, or occurring in, the course of work, by minimizing, so far as is reasonably practicable, the causes of hazards inherent in the working environment. </w:t>
      </w:r>
    </w:p>
    <w:p w14:paraId="1FED78EA" w14:textId="77777777" w:rsidR="00E4778B" w:rsidRPr="000E0E44" w:rsidRDefault="00E4778B">
      <w:pPr>
        <w:pStyle w:val="ListParagraph"/>
        <w:numPr>
          <w:ilvl w:val="1"/>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receive regular and documented health and safety training, and such training is repeated for new workers.</w:t>
      </w:r>
    </w:p>
    <w:p w14:paraId="74446133" w14:textId="77777777" w:rsidR="00E4778B" w:rsidRPr="000E0E44" w:rsidRDefault="00E4778B">
      <w:pPr>
        <w:pStyle w:val="ListParagraph"/>
        <w:numPr>
          <w:ilvl w:val="1"/>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have access to clean toilet facilities and to potable water, and, if appropriate, sanitary facilities for food storage is provided.</w:t>
      </w:r>
    </w:p>
    <w:p w14:paraId="7E51EA91" w14:textId="77777777" w:rsidR="00E4778B" w:rsidRPr="000E0E44" w:rsidRDefault="00E4778B">
      <w:pPr>
        <w:pStyle w:val="ListParagraph"/>
        <w:numPr>
          <w:ilvl w:val="1"/>
          <w:numId w:val="2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Accommodation, where provided, is clean, safe and adequately ventilated.</w:t>
      </w:r>
    </w:p>
    <w:p w14:paraId="27A0C56C"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Discrimination and abuse</w:t>
      </w:r>
    </w:p>
    <w:p w14:paraId="5DC286BE" w14:textId="77777777" w:rsidR="00E4778B" w:rsidRPr="000E0E44" w:rsidRDefault="00E4778B">
      <w:pPr>
        <w:pStyle w:val="ListParagraph"/>
        <w:numPr>
          <w:ilvl w:val="1"/>
          <w:numId w:val="23"/>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No worker is forced, bonded or an involuntary prison worker. </w:t>
      </w:r>
    </w:p>
    <w:p w14:paraId="0AB7FDF2" w14:textId="77777777" w:rsidR="00E4778B" w:rsidRPr="000E0E44" w:rsidRDefault="00E4778B">
      <w:pPr>
        <w:pStyle w:val="ListParagraph"/>
        <w:numPr>
          <w:ilvl w:val="1"/>
          <w:numId w:val="23"/>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There is no discrimination at the workplace based on ethnic background, religion, age, disability, gender, marital status, sexual orientation, union membership or political affiliation. </w:t>
      </w:r>
    </w:p>
    <w:p w14:paraId="4F95D500" w14:textId="77777777" w:rsidR="00E4778B" w:rsidRPr="000E0E44" w:rsidRDefault="00E4778B">
      <w:pPr>
        <w:pStyle w:val="ListParagraph"/>
        <w:numPr>
          <w:ilvl w:val="1"/>
          <w:numId w:val="23"/>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Measures are in place to protect workers from sexually intrusive, threatening, insulting or exploitative behaviour, and from discrimination or termination of employment on unjustifiable grounds, e.g. marriage, pregnancy, parenthood or HIV status.</w:t>
      </w:r>
    </w:p>
    <w:p w14:paraId="421941A8" w14:textId="77777777" w:rsidR="00E4778B" w:rsidRPr="000E0E44" w:rsidRDefault="00E4778B">
      <w:pPr>
        <w:pStyle w:val="ListParagraph"/>
        <w:numPr>
          <w:ilvl w:val="1"/>
          <w:numId w:val="23"/>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Physical abuse or punishment, or threats of physical abuse, sexual or other harassment and verbal abuse, as well as other forms of intimidation, are prohibited.</w:t>
      </w:r>
    </w:p>
    <w:p w14:paraId="5DF8B002"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Persons under 18</w:t>
      </w:r>
    </w:p>
    <w:p w14:paraId="28851EBC" w14:textId="77777777" w:rsidR="00E4778B" w:rsidRPr="000E0E44" w:rsidRDefault="00E4778B">
      <w:pPr>
        <w:pStyle w:val="ListParagraph"/>
        <w:numPr>
          <w:ilvl w:val="0"/>
          <w:numId w:val="2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persons under the age of 18 shall be engaged in work which is hazardous to their health or safety, including night work.</w:t>
      </w:r>
    </w:p>
    <w:p w14:paraId="15F8DC41" w14:textId="77777777" w:rsidR="00E4778B" w:rsidRPr="000E0E44" w:rsidRDefault="00E4778B">
      <w:pPr>
        <w:pStyle w:val="ListParagraph"/>
        <w:numPr>
          <w:ilvl w:val="0"/>
          <w:numId w:val="2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The working hours and nature of work of any worker who is under the age of 18 shall not interfere with their opportunity to complete his or her education. </w:t>
      </w:r>
    </w:p>
    <w:p w14:paraId="072667CF" w14:textId="77777777" w:rsidR="00E4778B" w:rsidRDefault="00E4778B" w:rsidP="00E4778B">
      <w:pPr>
        <w:spacing w:after="0"/>
        <w:ind w:left="284" w:hanging="284"/>
        <w:jc w:val="both"/>
        <w:rPr>
          <w:rFonts w:ascii="Franklin Gothic Book" w:hAnsi="Franklin Gothic Book"/>
          <w:sz w:val="20"/>
          <w:szCs w:val="20"/>
          <w:lang w:val="en-GB"/>
        </w:rPr>
      </w:pPr>
    </w:p>
    <w:p w14:paraId="67691A88"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462BC54C" w14:textId="77777777" w:rsidR="00E4778B" w:rsidRPr="000E0E44" w:rsidRDefault="00E4778B" w:rsidP="00E4778B">
      <w:pPr>
        <w:spacing w:after="0"/>
        <w:jc w:val="both"/>
        <w:rPr>
          <w:rFonts w:ascii="Franklin Gothic Book" w:hAnsi="Franklin Gothic Book"/>
          <w:b/>
          <w:bCs/>
          <w:color w:val="A6A6A6" w:themeColor="background1" w:themeShade="A6"/>
          <w:sz w:val="20"/>
          <w:szCs w:val="20"/>
          <w:lang w:val="en-GB"/>
        </w:rPr>
      </w:pPr>
    </w:p>
    <w:p w14:paraId="183CD20C"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the environmental standards</w:t>
      </w:r>
    </w:p>
    <w:p w14:paraId="7052DD3D"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 comply with applicable national environmental law standards and with international environmental standards, to the greatest extent possible.</w:t>
      </w:r>
    </w:p>
    <w:p w14:paraId="35FE66EB"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adhere to the following standards:</w:t>
      </w:r>
    </w:p>
    <w:p w14:paraId="7BBF25A7"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respect national and international environmental legislation and regulation.</w:t>
      </w:r>
    </w:p>
    <w:p w14:paraId="6F14612A"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ensure that production and extraction of raw materials for production does not contribute to the destruction of the resources and income base for marginalised populations, such as in claiming large land areas or other natural resources on which these populations are dependent.</w:t>
      </w:r>
    </w:p>
    <w:p w14:paraId="7BE07EDE"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take environmental measures into consideration throughout the production and distribution chain ranging from the production of raw material to the consumer sale. This includes reasonable steps to minimise negative environmental impacts (e.g. emissions, water usage, waste) and to use - where possible - sustainable resources. Local, regional and global environmental aspects shall be considered. The local environment at the production site will not be exploited or degraded by pollution and waste.</w:t>
      </w:r>
    </w:p>
    <w:p w14:paraId="6E6FF92A"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carefully manage hazardous chemicals and other substances in accordance with documented safety procedures.</w:t>
      </w:r>
    </w:p>
    <w:p w14:paraId="58B6BD76"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758F45C9"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protection from sexual exploitation and abuse</w:t>
      </w:r>
    </w:p>
    <w:p w14:paraId="14751BC5"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and, to the best of our knowledge, our Representatives comply with international standards related to protection from sexual exploitation and abuse (PSEA) and sexual harassment.  </w:t>
      </w:r>
    </w:p>
    <w:p w14:paraId="6BB70FD5"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adhere to the following standards:</w:t>
      </w:r>
    </w:p>
    <w:p w14:paraId="68E75237"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take sexual misconduct seriously and ensure that any employee found to have carried out sexual misconduct will be subject to disciplinary action.</w:t>
      </w:r>
    </w:p>
    <w:p w14:paraId="0D4A014B"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none of our employees engage in any sexual activity with persons (adult or child) in relation with this contract regardless of the age of majority or consent locally.  </w:t>
      </w:r>
    </w:p>
    <w:p w14:paraId="6B2050A4"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that none of our employees produce, procure, distribute or use sexually explicit material in any activities under the Contract or on any sites used under the Contract.</w:t>
      </w:r>
    </w:p>
    <w:p w14:paraId="51C29ED6"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lastRenderedPageBreak/>
        <w:t xml:space="preserve">We will ensure that none of our employees will exchange money, employment, goods or services for sex, including sexual favours or other forms of humiliating, degrading, or exploitative behaviour.  This prohibition extends to any use of sex trade workers.  </w:t>
      </w:r>
      <w:proofErr w:type="gramStart"/>
      <w:r w:rsidRPr="000E0E44">
        <w:rPr>
          <w:rFonts w:ascii="Franklin Gothic Book" w:hAnsi="Franklin Gothic Book"/>
          <w:sz w:val="20"/>
          <w:szCs w:val="20"/>
          <w:lang w:val="en-GB"/>
        </w:rPr>
        <w:t>If  any</w:t>
      </w:r>
      <w:proofErr w:type="gramEnd"/>
      <w:r w:rsidRPr="000E0E44">
        <w:rPr>
          <w:rFonts w:ascii="Franklin Gothic Book" w:hAnsi="Franklin Gothic Book"/>
          <w:sz w:val="20"/>
          <w:szCs w:val="20"/>
          <w:lang w:val="en-GB"/>
        </w:rPr>
        <w:t xml:space="preserve"> sexual misconduct is found to have taken place, such employees face disciplinary action.</w:t>
      </w:r>
    </w:p>
    <w:p w14:paraId="325449F1"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shall report any incident or complaint of sexual misconduct or child abuse related to the activities carried out under the Contract through NRC’s PSEA and Safeguarding Unit at psea@nrc.no. </w:t>
      </w:r>
    </w:p>
    <w:p w14:paraId="66A55FFD"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shall report any known or reported sexual relationship between our employees and NRC staff to NRC.</w:t>
      </w:r>
    </w:p>
    <w:p w14:paraId="71606B03"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1AF646D5"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protection of children</w:t>
      </w:r>
    </w:p>
    <w:p w14:paraId="75080CDA"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neither we nor, to the best of our knowledge, our Representatives are engaged in any practice inconsistent with the rights set forth in the Convention on the Rights of the Child.  We commit to upholding international and national laws and policies regarding child safeguarding.  </w:t>
      </w:r>
    </w:p>
    <w:p w14:paraId="50E1FF3B"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Specifically, we declare that we and, to the best of our knowledge, our Representatives adhere to the following standards:  </w:t>
      </w:r>
    </w:p>
    <w:p w14:paraId="090953FA"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support and protect the complainant, survivors and witnesses of any raised incidents or complaints of sexual misconduct or child abuse.</w:t>
      </w:r>
    </w:p>
    <w:p w14:paraId="45E7539E"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that our employees will not abuse or exploit children or act in a manner that may place a child at risk of harm.</w:t>
      </w:r>
    </w:p>
    <w:p w14:paraId="567FBE45"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our employees are not left alone with children. </w:t>
      </w:r>
    </w:p>
    <w:p w14:paraId="7DB35027"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our employees will not ask children for personal contact details without a valid reason to do so.</w:t>
      </w:r>
    </w:p>
    <w:p w14:paraId="6316E85E"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listen, to the best of our ability, to children’s views and opinions and treat boys and girls in a manner that is respectful of their rights and dignity during the performance of the Contract.</w:t>
      </w:r>
    </w:p>
    <w:p w14:paraId="00DD5643"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shall report any suspicion of child safeguarding concerns through the Complaints and Feedback Mechanism, provided by the NRC contract focal point and at </w:t>
      </w:r>
      <w:hyperlink r:id="rId19" w:history="1">
        <w:r w:rsidRPr="000E0E44">
          <w:rPr>
            <w:rStyle w:val="Hyperlink"/>
            <w:rFonts w:ascii="Franklin Gothic Book" w:hAnsi="Franklin Gothic Book"/>
            <w:sz w:val="20"/>
            <w:szCs w:val="20"/>
            <w:lang w:val="en-GB"/>
          </w:rPr>
          <w:t>psea@nrc.no</w:t>
        </w:r>
      </w:hyperlink>
      <w:r w:rsidRPr="000E0E44">
        <w:rPr>
          <w:rFonts w:ascii="Franklin Gothic Book" w:hAnsi="Franklin Gothic Book"/>
          <w:sz w:val="20"/>
          <w:szCs w:val="20"/>
          <w:lang w:val="en-GB"/>
        </w:rPr>
        <w:t>.</w:t>
      </w:r>
    </w:p>
    <w:p w14:paraId="46430256"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13BD675A"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 xml:space="preserve">Declaration concerning anti-human trafficking </w:t>
      </w:r>
    </w:p>
    <w:p w14:paraId="643298EC"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neither we nor, to the best of our knowledge, our Representatives are engaged in trafficking in persons as defined in the protocol to Prevent, Suppress and Punish Trafficking in Persons or the UN Convention against Transnational Organized Crime.  </w:t>
      </w:r>
    </w:p>
    <w:p w14:paraId="04217C8A"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Specifically, we declare that we and, to the best of our knowledge, our Representatives adhere to the following standards: </w:t>
      </w:r>
    </w:p>
    <w:p w14:paraId="13B375B4"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do not solicit persons for the purpose of </w:t>
      </w:r>
      <w:proofErr w:type="gramStart"/>
      <w:r w:rsidRPr="000E0E44">
        <w:rPr>
          <w:rFonts w:ascii="Franklin Gothic Book" w:hAnsi="Franklin Gothic Book"/>
          <w:sz w:val="20"/>
          <w:szCs w:val="20"/>
          <w:lang w:val="en-GB"/>
        </w:rPr>
        <w:t>employment, or</w:t>
      </w:r>
      <w:proofErr w:type="gramEnd"/>
      <w:r w:rsidRPr="000E0E44">
        <w:rPr>
          <w:rFonts w:ascii="Franklin Gothic Book" w:hAnsi="Franklin Gothic Book"/>
          <w:sz w:val="20"/>
          <w:szCs w:val="20"/>
          <w:lang w:val="en-GB"/>
        </w:rPr>
        <w:t xml:space="preserve"> offer employment by means of materially false or</w:t>
      </w:r>
      <w:r>
        <w:rPr>
          <w:rFonts w:ascii="Franklin Gothic Book" w:hAnsi="Franklin Gothic Book"/>
          <w:sz w:val="20"/>
          <w:szCs w:val="20"/>
          <w:lang w:val="en-GB"/>
        </w:rPr>
        <w:t xml:space="preserve"> f</w:t>
      </w:r>
      <w:r w:rsidRPr="000E0E44">
        <w:rPr>
          <w:rFonts w:ascii="Franklin Gothic Book" w:hAnsi="Franklin Gothic Book"/>
          <w:sz w:val="20"/>
          <w:szCs w:val="20"/>
          <w:lang w:val="en-GB"/>
        </w:rPr>
        <w:t>raudulent pretences, representations, or promises.</w:t>
      </w:r>
    </w:p>
    <w:p w14:paraId="66B73D60"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do not charge employees recruitment fees.</w:t>
      </w:r>
    </w:p>
    <w:p w14:paraId="1EBA748D"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do not provide or arrange housing for employees that does not meet host country housing and safety standards.</w:t>
      </w:r>
    </w:p>
    <w:p w14:paraId="7216158B"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commit to report any suspected violations of this clause to NRC immediately.  </w:t>
      </w:r>
    </w:p>
    <w:p w14:paraId="54456AE8"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commit to make our Representatives aware of the trafficking related prohibitions outlined above and share the Global Human Trafficking Hotline Information with them (1-844-888-FREE, </w:t>
      </w:r>
      <w:hyperlink r:id="rId20" w:history="1">
        <w:r w:rsidRPr="000E0E44">
          <w:rPr>
            <w:rStyle w:val="Hyperlink"/>
            <w:rFonts w:ascii="Franklin Gothic Book" w:hAnsi="Franklin Gothic Book"/>
            <w:sz w:val="20"/>
            <w:szCs w:val="20"/>
            <w:lang w:val="en-GB"/>
          </w:rPr>
          <w:t>help@befree.org</w:t>
        </w:r>
      </w:hyperlink>
      <w:r w:rsidRPr="000E0E44">
        <w:rPr>
          <w:rFonts w:ascii="Franklin Gothic Book" w:hAnsi="Franklin Gothic Book"/>
          <w:sz w:val="20"/>
          <w:szCs w:val="20"/>
          <w:lang w:val="en-GB"/>
        </w:rPr>
        <w:t>).</w:t>
      </w:r>
    </w:p>
    <w:p w14:paraId="06233867"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10376D09"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General</w:t>
      </w:r>
    </w:p>
    <w:p w14:paraId="395EACCA" w14:textId="77777777" w:rsidR="00E4778B" w:rsidRPr="000E0E44" w:rsidRDefault="00E4778B" w:rsidP="00E4778B">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understand that: </w:t>
      </w:r>
    </w:p>
    <w:p w14:paraId="001795E8" w14:textId="77777777" w:rsidR="00E4778B" w:rsidRPr="000E0E44" w:rsidRDefault="00E4778B">
      <w:pPr>
        <w:pStyle w:val="ListParagraph"/>
        <w:numPr>
          <w:ilvl w:val="1"/>
          <w:numId w:val="25"/>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The Declaration will be kept on file for a period of 10 years.</w:t>
      </w:r>
    </w:p>
    <w:p w14:paraId="23DE9490" w14:textId="77777777" w:rsidR="00E4778B" w:rsidRPr="000E0E44" w:rsidRDefault="00E4778B">
      <w:pPr>
        <w:pStyle w:val="ListParagraph"/>
        <w:numPr>
          <w:ilvl w:val="1"/>
          <w:numId w:val="25"/>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The Declaration will be updated every year or more often as appropriate.</w:t>
      </w:r>
    </w:p>
    <w:p w14:paraId="2CF62365" w14:textId="77777777" w:rsidR="00E4778B" w:rsidRPr="000E0E44" w:rsidRDefault="00E4778B">
      <w:pPr>
        <w:pStyle w:val="ListParagraph"/>
        <w:numPr>
          <w:ilvl w:val="1"/>
          <w:numId w:val="25"/>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must inform NRC immediately </w:t>
      </w: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there is a change to the Declaration.</w:t>
      </w:r>
    </w:p>
    <w:p w14:paraId="79B89AF3" w14:textId="77777777" w:rsidR="00E4778B" w:rsidRPr="000E0E44" w:rsidRDefault="00E4778B">
      <w:pPr>
        <w:pStyle w:val="ListParagraph"/>
        <w:numPr>
          <w:ilvl w:val="1"/>
          <w:numId w:val="25"/>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NRC may perform checks to verify that the ethical standards are adhered to and shall be granted reasonable access to our premises and to our documentation, computer systems etc, </w:t>
      </w:r>
      <w:proofErr w:type="gramStart"/>
      <w:r w:rsidRPr="000E0E44">
        <w:rPr>
          <w:rFonts w:ascii="Franklin Gothic Book" w:hAnsi="Franklin Gothic Book"/>
          <w:sz w:val="20"/>
          <w:szCs w:val="20"/>
          <w:lang w:val="en-GB"/>
        </w:rPr>
        <w:t>in order to</w:t>
      </w:r>
      <w:proofErr w:type="gramEnd"/>
      <w:r w:rsidRPr="000E0E44">
        <w:rPr>
          <w:rFonts w:ascii="Franklin Gothic Book" w:hAnsi="Franklin Gothic Book"/>
          <w:sz w:val="20"/>
          <w:szCs w:val="20"/>
          <w:lang w:val="en-GB"/>
        </w:rPr>
        <w:t xml:space="preserve"> be allowed to do so.  </w:t>
      </w:r>
    </w:p>
    <w:p w14:paraId="3A1D647F" w14:textId="77777777" w:rsidR="00E4778B" w:rsidRPr="000E0E44" w:rsidRDefault="00E4778B">
      <w:pPr>
        <w:pStyle w:val="ListParagraph"/>
        <w:numPr>
          <w:ilvl w:val="1"/>
          <w:numId w:val="25"/>
        </w:numPr>
        <w:spacing w:after="0"/>
        <w:ind w:left="284" w:hanging="284"/>
        <w:jc w:val="both"/>
        <w:rPr>
          <w:rFonts w:ascii="Franklin Gothic Book" w:hAnsi="Franklin Gothic Book"/>
          <w:sz w:val="20"/>
          <w:szCs w:val="20"/>
          <w:lang w:val="en-GB"/>
        </w:rPr>
      </w:pP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NRC deem that we fail to meet or are not taking appropriate steps to meet, the ethical standards, NRC may immediately terminate </w:t>
      </w:r>
      <w:proofErr w:type="gramStart"/>
      <w:r w:rsidRPr="000E0E44">
        <w:rPr>
          <w:rFonts w:ascii="Franklin Gothic Book" w:hAnsi="Franklin Gothic Book"/>
          <w:sz w:val="20"/>
          <w:szCs w:val="20"/>
          <w:lang w:val="en-GB"/>
        </w:rPr>
        <w:t>any and all</w:t>
      </w:r>
      <w:proofErr w:type="gramEnd"/>
      <w:r w:rsidRPr="000E0E44">
        <w:rPr>
          <w:rFonts w:ascii="Franklin Gothic Book" w:hAnsi="Franklin Gothic Book"/>
          <w:sz w:val="20"/>
          <w:szCs w:val="20"/>
          <w:lang w:val="en-GB"/>
        </w:rPr>
        <w:t xml:space="preserve"> contracts and agreements we have with them and at no cost to NRC. </w:t>
      </w:r>
    </w:p>
    <w:p w14:paraId="14A53EAC"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2261FA7E" w14:textId="77777777" w:rsidR="00E4778B" w:rsidRPr="000E0E44" w:rsidRDefault="00E4778B">
      <w:pPr>
        <w:pStyle w:val="ListParagraph"/>
        <w:numPr>
          <w:ilvl w:val="0"/>
          <w:numId w:val="25"/>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Requirement to notify NRC</w:t>
      </w:r>
    </w:p>
    <w:p w14:paraId="23D37B7B" w14:textId="77777777" w:rsidR="00E4778B" w:rsidRPr="000E0E44" w:rsidRDefault="00E4778B" w:rsidP="00E4778B">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shall immediately notify NRC through the Complaints and Feedback Mechanism, provided by the NRC contract focal point if:</w:t>
      </w:r>
    </w:p>
    <w:p w14:paraId="0334F102" w14:textId="77777777" w:rsidR="00E4778B" w:rsidRPr="000E0E44" w:rsidRDefault="00E4778B">
      <w:pPr>
        <w:pStyle w:val="ListParagraph"/>
        <w:numPr>
          <w:ilvl w:val="1"/>
          <w:numId w:val="25"/>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Any allegations of alleged corruption, sexual exploitation or abuse, or child abuse are made against us or, to the best our knowledge, our Representatives, during the Contract, whether relating to the Contract or not. </w:t>
      </w:r>
    </w:p>
    <w:p w14:paraId="210E8C9B" w14:textId="77777777" w:rsidR="00E4778B" w:rsidRPr="009C4E06" w:rsidRDefault="00E4778B">
      <w:pPr>
        <w:pStyle w:val="ListParagraph"/>
        <w:numPr>
          <w:ilvl w:val="1"/>
          <w:numId w:val="25"/>
        </w:numPr>
        <w:spacing w:after="0"/>
        <w:ind w:left="426" w:hanging="426"/>
        <w:jc w:val="both"/>
        <w:rPr>
          <w:rFonts w:ascii="Franklin Gothic Book" w:hAnsi="Franklin Gothic Book"/>
          <w:sz w:val="19"/>
          <w:szCs w:val="19"/>
          <w:lang w:val="en-GB"/>
        </w:rPr>
      </w:pPr>
      <w:r w:rsidRPr="000E0E44">
        <w:rPr>
          <w:rFonts w:ascii="Franklin Gothic Book" w:hAnsi="Franklin Gothic Book"/>
          <w:sz w:val="20"/>
          <w:szCs w:val="20"/>
          <w:lang w:val="en-GB"/>
        </w:rPr>
        <w:t xml:space="preserve">Any allegations are made, or any changes occur, in relation to any of the declarations made herein </w:t>
      </w:r>
    </w:p>
    <w:p w14:paraId="4634D699" w14:textId="77777777" w:rsidR="00E4778B" w:rsidRPr="009C4E06" w:rsidRDefault="00E4778B" w:rsidP="00E4778B">
      <w:pPr>
        <w:spacing w:after="0"/>
        <w:ind w:left="567" w:hanging="567"/>
        <w:jc w:val="both"/>
        <w:rPr>
          <w:rFonts w:ascii="Franklin Gothic Book" w:hAnsi="Franklin Gothic Book"/>
          <w:sz w:val="20"/>
          <w:szCs w:val="20"/>
          <w:lang w:val="en-GB"/>
        </w:rPr>
        <w:sectPr w:rsidR="00E4778B" w:rsidRPr="009C4E06" w:rsidSect="00E4778B">
          <w:type w:val="continuous"/>
          <w:pgSz w:w="11906" w:h="16838"/>
          <w:pgMar w:top="720" w:right="720" w:bottom="720" w:left="720" w:header="680" w:footer="397" w:gutter="0"/>
          <w:cols w:num="2" w:sep="1" w:space="284"/>
          <w:docGrid w:linePitch="360"/>
        </w:sectPr>
      </w:pPr>
    </w:p>
    <w:p w14:paraId="74199694" w14:textId="77777777" w:rsidR="00E4778B" w:rsidRPr="009C4E06" w:rsidRDefault="00E4778B" w:rsidP="00E4778B">
      <w:pPr>
        <w:spacing w:after="0"/>
        <w:ind w:left="567" w:hanging="567"/>
        <w:jc w:val="both"/>
        <w:rPr>
          <w:rFonts w:ascii="Franklin Gothic Book" w:hAnsi="Franklin Gothic Book"/>
          <w:sz w:val="20"/>
          <w:szCs w:val="20"/>
          <w:lang w:val="en-GB"/>
        </w:rPr>
      </w:pPr>
    </w:p>
    <w:p w14:paraId="14B2944B" w14:textId="77777777" w:rsidR="00E4778B" w:rsidRPr="009C4E06" w:rsidRDefault="00E4778B" w:rsidP="00E4778B">
      <w:pPr>
        <w:spacing w:after="0"/>
        <w:ind w:left="851"/>
        <w:jc w:val="both"/>
        <w:rPr>
          <w:rFonts w:ascii="Franklin Gothic Book" w:hAnsi="Franklin Gothic Book"/>
          <w:b/>
          <w:bCs/>
          <w:sz w:val="20"/>
          <w:szCs w:val="20"/>
          <w:lang w:val="en-GB"/>
        </w:rPr>
      </w:pPr>
      <w:r w:rsidRPr="009C4E06">
        <w:rPr>
          <w:rFonts w:ascii="Franklin Gothic Book" w:hAnsi="Franklin Gothic Book"/>
          <w:b/>
          <w:bCs/>
          <w:sz w:val="20"/>
          <w:szCs w:val="20"/>
          <w:lang w:val="en-GB"/>
        </w:rPr>
        <w:t>Signed on our behalf as follows:</w:t>
      </w:r>
      <w:r w:rsidRPr="009C4E06">
        <w:rPr>
          <w:rFonts w:ascii="Franklin Gothic Book" w:hAnsi="Franklin Gothic Book"/>
          <w:b/>
          <w:bCs/>
          <w:sz w:val="20"/>
          <w:szCs w:val="20"/>
          <w:lang w:val="en-GB"/>
        </w:rPr>
        <w:tab/>
        <w:t xml:space="preserve"> </w:t>
      </w:r>
    </w:p>
    <w:tbl>
      <w:tblPr>
        <w:tblStyle w:val="TableGrid"/>
        <w:tblW w:w="0" w:type="auto"/>
        <w:tblInd w:w="846" w:type="dxa"/>
        <w:tblLook w:val="04A0" w:firstRow="1" w:lastRow="0" w:firstColumn="1" w:lastColumn="0" w:noHBand="0" w:noVBand="1"/>
      </w:tblPr>
      <w:tblGrid>
        <w:gridCol w:w="1559"/>
        <w:gridCol w:w="5812"/>
      </w:tblGrid>
      <w:tr w:rsidR="00E4778B" w:rsidRPr="009C4E06" w14:paraId="0D7FC144" w14:textId="77777777" w:rsidTr="00794A97">
        <w:trPr>
          <w:trHeight w:val="680"/>
        </w:trPr>
        <w:tc>
          <w:tcPr>
            <w:tcW w:w="1559" w:type="dxa"/>
            <w:vAlign w:val="center"/>
          </w:tcPr>
          <w:p w14:paraId="21EFC3B6"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Signature</w:t>
            </w:r>
          </w:p>
        </w:tc>
        <w:tc>
          <w:tcPr>
            <w:tcW w:w="5812" w:type="dxa"/>
          </w:tcPr>
          <w:p w14:paraId="0633D504" w14:textId="77777777" w:rsidR="00E4778B" w:rsidRPr="009C4E06" w:rsidRDefault="00E4778B" w:rsidP="00794A97">
            <w:pPr>
              <w:jc w:val="both"/>
              <w:rPr>
                <w:rFonts w:ascii="Franklin Gothic Book" w:hAnsi="Franklin Gothic Book"/>
                <w:sz w:val="20"/>
                <w:szCs w:val="20"/>
                <w:lang w:val="en-GB"/>
              </w:rPr>
            </w:pPr>
          </w:p>
        </w:tc>
      </w:tr>
      <w:tr w:rsidR="00E4778B" w:rsidRPr="009C4E06" w14:paraId="2FA065A3" w14:textId="77777777" w:rsidTr="00794A97">
        <w:trPr>
          <w:trHeight w:val="454"/>
        </w:trPr>
        <w:tc>
          <w:tcPr>
            <w:tcW w:w="1559" w:type="dxa"/>
            <w:vAlign w:val="center"/>
          </w:tcPr>
          <w:p w14:paraId="7925F3C3"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Name</w:t>
            </w:r>
          </w:p>
        </w:tc>
        <w:tc>
          <w:tcPr>
            <w:tcW w:w="5812" w:type="dxa"/>
          </w:tcPr>
          <w:p w14:paraId="40058A88" w14:textId="77777777" w:rsidR="00E4778B" w:rsidRPr="009C4E06" w:rsidRDefault="00E4778B" w:rsidP="00794A97">
            <w:pPr>
              <w:jc w:val="both"/>
              <w:rPr>
                <w:rFonts w:ascii="Franklin Gothic Book" w:hAnsi="Franklin Gothic Book"/>
                <w:sz w:val="20"/>
                <w:szCs w:val="20"/>
                <w:lang w:val="en-GB"/>
              </w:rPr>
            </w:pPr>
          </w:p>
        </w:tc>
      </w:tr>
      <w:tr w:rsidR="00E4778B" w:rsidRPr="009C4E06" w14:paraId="4D785C8A" w14:textId="77777777" w:rsidTr="00794A97">
        <w:trPr>
          <w:trHeight w:val="454"/>
        </w:trPr>
        <w:tc>
          <w:tcPr>
            <w:tcW w:w="1559" w:type="dxa"/>
            <w:vAlign w:val="center"/>
          </w:tcPr>
          <w:p w14:paraId="3767FD13"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Position</w:t>
            </w:r>
          </w:p>
        </w:tc>
        <w:tc>
          <w:tcPr>
            <w:tcW w:w="5812" w:type="dxa"/>
          </w:tcPr>
          <w:p w14:paraId="2B649A18" w14:textId="77777777" w:rsidR="00E4778B" w:rsidRPr="009C4E06" w:rsidRDefault="00E4778B" w:rsidP="00794A97">
            <w:pPr>
              <w:jc w:val="both"/>
              <w:rPr>
                <w:rFonts w:ascii="Franklin Gothic Book" w:hAnsi="Franklin Gothic Book"/>
                <w:sz w:val="20"/>
                <w:szCs w:val="20"/>
                <w:lang w:val="en-GB"/>
              </w:rPr>
            </w:pPr>
          </w:p>
        </w:tc>
      </w:tr>
      <w:tr w:rsidR="00E4778B" w:rsidRPr="009C4E06" w14:paraId="1D0E64B3" w14:textId="77777777" w:rsidTr="00794A97">
        <w:trPr>
          <w:trHeight w:val="454"/>
        </w:trPr>
        <w:tc>
          <w:tcPr>
            <w:tcW w:w="1559" w:type="dxa"/>
            <w:vAlign w:val="center"/>
          </w:tcPr>
          <w:p w14:paraId="1D830176"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Date</w:t>
            </w:r>
          </w:p>
        </w:tc>
        <w:tc>
          <w:tcPr>
            <w:tcW w:w="5812" w:type="dxa"/>
          </w:tcPr>
          <w:p w14:paraId="45DBD1DA" w14:textId="77777777" w:rsidR="00E4778B" w:rsidRPr="009C4E06" w:rsidRDefault="00E4778B" w:rsidP="00794A97">
            <w:pPr>
              <w:jc w:val="both"/>
              <w:rPr>
                <w:rFonts w:ascii="Franklin Gothic Book" w:hAnsi="Franklin Gothic Book"/>
                <w:sz w:val="20"/>
                <w:szCs w:val="20"/>
                <w:lang w:val="en-GB"/>
              </w:rPr>
            </w:pPr>
          </w:p>
        </w:tc>
      </w:tr>
      <w:tr w:rsidR="00E4778B" w:rsidRPr="009C4E06" w14:paraId="4EE7B9AF" w14:textId="77777777" w:rsidTr="00794A97">
        <w:trPr>
          <w:trHeight w:val="454"/>
        </w:trPr>
        <w:tc>
          <w:tcPr>
            <w:tcW w:w="1559" w:type="dxa"/>
            <w:vAlign w:val="center"/>
          </w:tcPr>
          <w:p w14:paraId="4C39EBF6"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Place</w:t>
            </w:r>
          </w:p>
        </w:tc>
        <w:tc>
          <w:tcPr>
            <w:tcW w:w="5812" w:type="dxa"/>
          </w:tcPr>
          <w:p w14:paraId="651E1A66" w14:textId="77777777" w:rsidR="00E4778B" w:rsidRPr="009C4E06" w:rsidRDefault="00E4778B" w:rsidP="00794A97">
            <w:pPr>
              <w:jc w:val="both"/>
              <w:rPr>
                <w:rFonts w:ascii="Franklin Gothic Book" w:hAnsi="Franklin Gothic Book"/>
                <w:sz w:val="20"/>
                <w:szCs w:val="20"/>
                <w:lang w:val="en-GB"/>
              </w:rPr>
            </w:pPr>
          </w:p>
        </w:tc>
      </w:tr>
    </w:tbl>
    <w:p w14:paraId="2ACB475E" w14:textId="77777777" w:rsidR="00E4778B" w:rsidRPr="009C4E06" w:rsidRDefault="00E4778B" w:rsidP="00E4778B">
      <w:pPr>
        <w:spacing w:after="0"/>
        <w:ind w:left="567" w:hanging="567"/>
        <w:jc w:val="both"/>
        <w:rPr>
          <w:rFonts w:ascii="Franklin Gothic Book" w:hAnsi="Franklin Gothic Book"/>
          <w:sz w:val="20"/>
          <w:szCs w:val="20"/>
          <w:lang w:val="en-GB"/>
        </w:rPr>
      </w:pPr>
    </w:p>
    <w:p w14:paraId="7E17163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sectPr w:rsidR="00356D49" w:rsidRPr="00356D49" w:rsidSect="00356D49">
      <w:headerReference w:type="default" r:id="rId21"/>
      <w:pgSz w:w="11906" w:h="16838"/>
      <w:pgMar w:top="720" w:right="720" w:bottom="720" w:left="720"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9A1A8" w14:textId="77777777" w:rsidR="00BD668F" w:rsidRDefault="00BD668F" w:rsidP="00E10B77">
      <w:pPr>
        <w:spacing w:after="0" w:line="240" w:lineRule="auto"/>
      </w:pPr>
      <w:r>
        <w:separator/>
      </w:r>
    </w:p>
  </w:endnote>
  <w:endnote w:type="continuationSeparator" w:id="0">
    <w:p w14:paraId="34F60890" w14:textId="77777777" w:rsidR="00BD668F" w:rsidRDefault="00BD668F" w:rsidP="00E10B77">
      <w:pPr>
        <w:spacing w:after="0" w:line="240" w:lineRule="auto"/>
      </w:pPr>
      <w:r>
        <w:continuationSeparator/>
      </w:r>
    </w:p>
  </w:endnote>
  <w:endnote w:type="continuationNotice" w:id="1">
    <w:p w14:paraId="428CF865" w14:textId="77777777" w:rsidR="00BD668F" w:rsidRDefault="00BD66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Franklin Gothic Medium">
    <w:panose1 w:val="020B0603020102020204"/>
    <w:charset w:val="00"/>
    <w:family w:val="swiss"/>
    <w:pitch w:val="variable"/>
    <w:sig w:usb0="00000287" w:usb1="00000000" w:usb2="00000000" w:usb3="00000000" w:csb0="0000009F" w:csb1="00000000"/>
  </w:font>
  <w:font w:name="Franklin Gothic Book">
    <w:altName w:val="Calibri"/>
    <w:panose1 w:val="020B0503020102020204"/>
    <w:charset w:val="00"/>
    <w:family w:val="swiss"/>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059973"/>
      <w:docPartObj>
        <w:docPartGallery w:val="Page Numbers (Bottom of Page)"/>
        <w:docPartUnique/>
      </w:docPartObj>
    </w:sdtPr>
    <w:sdtContent>
      <w:sdt>
        <w:sdtPr>
          <w:id w:val="860082579"/>
          <w:docPartObj>
            <w:docPartGallery w:val="Page Numbers (Top of Page)"/>
            <w:docPartUnique/>
          </w:docPartObj>
        </w:sdtPr>
        <w:sdtContent>
          <w:p w14:paraId="6075984E" w14:textId="77777777" w:rsidR="00E4778B" w:rsidRPr="009C4E06" w:rsidRDefault="00E4778B" w:rsidP="00794A97">
            <w:pPr>
              <w:pStyle w:val="Footer"/>
              <w:jc w:val="right"/>
            </w:pPr>
            <w:r w:rsidRPr="001D53E1">
              <w:rPr>
                <w:bCs/>
                <w:sz w:val="24"/>
                <w:szCs w:val="24"/>
              </w:rPr>
              <w:fldChar w:fldCharType="begin"/>
            </w:r>
            <w:r w:rsidRPr="001D53E1">
              <w:rPr>
                <w:bCs/>
              </w:rPr>
              <w:instrText xml:space="preserve"> PAGE </w:instrText>
            </w:r>
            <w:r w:rsidRPr="001D53E1">
              <w:rPr>
                <w:bCs/>
                <w:sz w:val="24"/>
                <w:szCs w:val="24"/>
              </w:rPr>
              <w:fldChar w:fldCharType="separate"/>
            </w:r>
            <w:r>
              <w:rPr>
                <w:bCs/>
                <w:noProof/>
              </w:rPr>
              <w:t>1</w:t>
            </w:r>
            <w:r w:rsidRPr="001D53E1">
              <w:rPr>
                <w:bCs/>
                <w:sz w:val="24"/>
                <w:szCs w:val="24"/>
              </w:rPr>
              <w:fldChar w:fldCharType="end"/>
            </w:r>
            <w:r w:rsidRPr="001D53E1">
              <w:t xml:space="preserve"> of </w:t>
            </w:r>
            <w:r w:rsidRPr="001D53E1">
              <w:rPr>
                <w:bCs/>
                <w:sz w:val="24"/>
                <w:szCs w:val="24"/>
              </w:rPr>
              <w:fldChar w:fldCharType="begin"/>
            </w:r>
            <w:r w:rsidRPr="001D53E1">
              <w:rPr>
                <w:bCs/>
              </w:rPr>
              <w:instrText xml:space="preserve"> NUMPAGES  </w:instrText>
            </w:r>
            <w:r w:rsidRPr="001D53E1">
              <w:rPr>
                <w:bCs/>
                <w:sz w:val="24"/>
                <w:szCs w:val="24"/>
              </w:rPr>
              <w:fldChar w:fldCharType="separate"/>
            </w:r>
            <w:r>
              <w:rPr>
                <w:bCs/>
                <w:noProof/>
              </w:rPr>
              <w:t>4</w:t>
            </w:r>
            <w:r w:rsidRPr="001D53E1">
              <w:rPr>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8A085" w14:textId="77777777" w:rsidR="00BD668F" w:rsidRDefault="00BD668F" w:rsidP="00E10B77">
      <w:pPr>
        <w:spacing w:after="0" w:line="240" w:lineRule="auto"/>
      </w:pPr>
      <w:r>
        <w:separator/>
      </w:r>
    </w:p>
  </w:footnote>
  <w:footnote w:type="continuationSeparator" w:id="0">
    <w:p w14:paraId="5E8C25B5" w14:textId="77777777" w:rsidR="00BD668F" w:rsidRDefault="00BD668F" w:rsidP="00E10B77">
      <w:pPr>
        <w:spacing w:after="0" w:line="240" w:lineRule="auto"/>
      </w:pPr>
      <w:r>
        <w:continuationSeparator/>
      </w:r>
    </w:p>
  </w:footnote>
  <w:footnote w:type="continuationNotice" w:id="1">
    <w:p w14:paraId="3993D161" w14:textId="77777777" w:rsidR="00BD668F" w:rsidRDefault="00BD66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14C12" w14:textId="77777777" w:rsidR="00E4778B" w:rsidRDefault="00E4778B">
    <w:pPr>
      <w:pStyle w:val="Header"/>
    </w:pPr>
    <w:r>
      <w:rPr>
        <w:noProof/>
      </w:rPr>
      <w:drawing>
        <wp:anchor distT="0" distB="0" distL="114300" distR="114300" simplePos="0" relativeHeight="251658242" behindDoc="0" locked="0" layoutInCell="1" allowOverlap="1" wp14:anchorId="0E0E7E20" wp14:editId="5D094925">
          <wp:simplePos x="0" y="0"/>
          <wp:positionH relativeFrom="margin">
            <wp:align>left</wp:align>
          </wp:positionH>
          <wp:positionV relativeFrom="topMargin">
            <wp:posOffset>120015</wp:posOffset>
          </wp:positionV>
          <wp:extent cx="1665653" cy="419100"/>
          <wp:effectExtent l="0" t="0" r="0" b="0"/>
          <wp:wrapNone/>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669897" cy="420168"/>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41" behindDoc="0" locked="0" layoutInCell="1" allowOverlap="1" wp14:anchorId="48480122" wp14:editId="0D605663">
              <wp:simplePos x="0" y="0"/>
              <wp:positionH relativeFrom="margin">
                <wp:align>right</wp:align>
              </wp:positionH>
              <wp:positionV relativeFrom="paragraph">
                <wp:posOffset>-262255</wp:posOffset>
              </wp:positionV>
              <wp:extent cx="2139315" cy="396240"/>
              <wp:effectExtent l="0" t="0" r="13335" b="22860"/>
              <wp:wrapSquare wrapText="bothSides"/>
              <wp:docPr id="1438621311" name="Text Box 1438621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351" cy="396240"/>
                      </a:xfrm>
                      <a:prstGeom prst="rect">
                        <a:avLst/>
                      </a:prstGeom>
                      <a:solidFill>
                        <a:srgbClr val="FFFFFF"/>
                      </a:solidFill>
                      <a:ln w="9525">
                        <a:solidFill>
                          <a:srgbClr val="000000">
                            <a:alpha val="0"/>
                          </a:srgbClr>
                        </a:solidFill>
                        <a:miter lim="800000"/>
                        <a:headEnd/>
                        <a:tailEnd/>
                      </a:ln>
                    </wps:spPr>
                    <wps:txbx>
                      <w:txbxContent>
                        <w:p w14:paraId="537D9DFD" w14:textId="77777777" w:rsidR="00E4778B" w:rsidRPr="000E0E44" w:rsidRDefault="00E4778B">
                          <w:pPr>
                            <w:rPr>
                              <w:sz w:val="20"/>
                              <w:szCs w:val="20"/>
                              <w:lang w:val="en-GB"/>
                            </w:rPr>
                          </w:pPr>
                          <w:r w:rsidRPr="000E0E44">
                            <w:rPr>
                              <w:sz w:val="20"/>
                              <w:szCs w:val="20"/>
                              <w:lang w:val="en-GB"/>
                            </w:rPr>
                            <w:t>Annex 3-22 Logistics Handbook</w:t>
                          </w:r>
                        </w:p>
                        <w:p w14:paraId="1522DFA2" w14:textId="77777777" w:rsidR="00E4778B" w:rsidRDefault="00E4778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480122" id="_x0000_t202" coordsize="21600,21600" o:spt="202" path="m,l,21600r21600,l21600,xe">
              <v:stroke joinstyle="miter"/>
              <v:path gradientshapeok="t" o:connecttype="rect"/>
            </v:shapetype>
            <v:shape id="Text Box 1438621311" o:spid="_x0000_s1026" type="#_x0000_t202" style="position:absolute;margin-left:117.25pt;margin-top:-20.65pt;width:168.45pt;height:31.2pt;z-index:2516582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8ySHgIAADwEAAAOAAAAZHJzL2Uyb0RvYy54bWysU9tu2zAMfR+wfxD0vjh2kq4x4hRdugwD&#10;ugvQ7QNkWY6FSaImKbG7ry8lJ2nWYS/D/CCQpnTIc0iubgatyEE4L8FUNJ9MKRGGQyPNrqLfv23f&#10;XFPiAzMNU2BERR+Fpzfr169WvS1FAR2oRjiCIMaXva1oF4Its8zzTmjmJ2CFwWALTrOArttljWM9&#10;omuVFdPpVdaDa6wDLrzHv3djkK4TftsKHr60rReBqIpibSGdLp11PLP1ipU7x2wn+bEM9g9VaCYN&#10;Jj1D3bHAyN7JP6C05A48tGHCQWfQtpKLxAHZ5NMXbB46ZkXiguJ4e5bJ/z9Y/vnwYL86EoZ3MGAD&#10;Ewlv74H/8MTApmNmJ26dg74TrMHEeZQs660vj0+j1L70EaTuP0GDTWb7AAloaJ2OqiBPgujYgMez&#10;6GIIhOPPIp8tZ4ucEo6x2fKqmKeuZKw8vbbOhw8CNIlGRR02NaGzw70PsRpWnq7EZB6UbLZSqeS4&#10;Xb1RjhwYDsA2fYnAi2vKkL6iy0WxGAX4K8Q0fWN6ZTs2Ap8q9mO2VNJvZWgZcMyV1BW9HhHS4EVN&#10;35sm2YFJNdrIR5mjyFHXUeEw1ANejGLX0Dyi3A7Gccb1Q6MD94uSHke5ov7nnjlBifposGXLfI6a&#10;kpCc+eJtgY67jNSXEWY4QlU0UDKam5D2Japp4BZb28qk+nMlx1pxRBPz4zrFHbj0063npV8/AQAA&#10;//8DAFBLAwQUAAYACAAAACEAh0Bu3t8AAAAHAQAADwAAAGRycy9kb3ducmV2LnhtbEyPQU+DQBSE&#10;7yb+h80z8dYuFNMo8mi0xuihqYIe9LZlX4HIviXsUvDfu570OJnJzDfZZjadONHgWssI8TICQVxZ&#10;3XKN8P72uLgG4bxirTrLhPBNDjb5+VmmUm0nLuhU+lqEEnapQmi871MpXdWQUW5pe+LgHe1glA9y&#10;qKUe1BTKTSdXUbSWRrUcFhrV07ah6qscDcLErw/7bfdZji+m2NHx6f5j91wgXl7Md7cgPM3+Lwy/&#10;+AEd8sB0sCNrJzqEcMQjLK7iBESwk2R9A+KAsIpjkHkm//PnPwAAAP//AwBQSwECLQAUAAYACAAA&#10;ACEAtoM4kv4AAADhAQAAEwAAAAAAAAAAAAAAAAAAAAAAW0NvbnRlbnRfVHlwZXNdLnhtbFBLAQIt&#10;ABQABgAIAAAAIQA4/SH/1gAAAJQBAAALAAAAAAAAAAAAAAAAAC8BAABfcmVscy8ucmVsc1BLAQIt&#10;ABQABgAIAAAAIQDw18ySHgIAADwEAAAOAAAAAAAAAAAAAAAAAC4CAABkcnMvZTJvRG9jLnhtbFBL&#10;AQItABQABgAIAAAAIQCHQG7e3wAAAAcBAAAPAAAAAAAAAAAAAAAAAHgEAABkcnMvZG93bnJldi54&#10;bWxQSwUGAAAAAAQABADzAAAAhAUAAAAA&#10;">
              <v:stroke opacity="0"/>
              <v:textbox>
                <w:txbxContent>
                  <w:p w14:paraId="537D9DFD" w14:textId="77777777" w:rsidR="00E4778B" w:rsidRPr="000E0E44" w:rsidRDefault="00E4778B">
                    <w:pPr>
                      <w:rPr>
                        <w:sz w:val="20"/>
                        <w:szCs w:val="20"/>
                        <w:lang w:val="en-GB"/>
                      </w:rPr>
                    </w:pPr>
                    <w:r w:rsidRPr="000E0E44">
                      <w:rPr>
                        <w:sz w:val="20"/>
                        <w:szCs w:val="20"/>
                        <w:lang w:val="en-GB"/>
                      </w:rPr>
                      <w:t>Annex 3-22 Logistics Handbook</w:t>
                    </w:r>
                  </w:p>
                  <w:p w14:paraId="1522DFA2" w14:textId="77777777" w:rsidR="00E4778B" w:rsidRDefault="00E4778B"/>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60AD1" w14:textId="24E05DF4" w:rsidR="007D161E" w:rsidRDefault="000A540C">
    <w:pPr>
      <w:pStyle w:val="Header"/>
    </w:pPr>
    <w:r>
      <w:rPr>
        <w:noProof/>
      </w:rPr>
      <w:drawing>
        <wp:anchor distT="0" distB="0" distL="114300" distR="114300" simplePos="0" relativeHeight="251658240" behindDoc="0" locked="0" layoutInCell="1" allowOverlap="1" wp14:anchorId="2E3C720E" wp14:editId="67E38F4F">
          <wp:simplePos x="0" y="0"/>
          <wp:positionH relativeFrom="column">
            <wp:posOffset>-619125</wp:posOffset>
          </wp:positionH>
          <wp:positionV relativeFrom="paragraph">
            <wp:posOffset>-276225</wp:posOffset>
          </wp:positionV>
          <wp:extent cx="1876425" cy="615950"/>
          <wp:effectExtent l="0" t="0" r="0" b="0"/>
          <wp:wrapSquare wrapText="bothSides"/>
          <wp:docPr id="1377941624"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845147" name="Picture 1" descr="A black background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876425" cy="6159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007"/>
    <w:multiLevelType w:val="hybridMultilevel"/>
    <w:tmpl w:val="FE8267F2"/>
    <w:lvl w:ilvl="0" w:tplc="8378F1CE">
      <w:start w:val="1"/>
      <w:numFmt w:val="lowerLetter"/>
      <w:lvlText w:val="%1."/>
      <w:lvlJc w:val="left"/>
      <w:pPr>
        <w:ind w:left="1070" w:hanging="71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 w15:restartNumberingAfterBreak="0">
    <w:nsid w:val="07A85EAA"/>
    <w:multiLevelType w:val="hybridMultilevel"/>
    <w:tmpl w:val="BE6EF3DE"/>
    <w:lvl w:ilvl="0" w:tplc="E49A9CC6">
      <w:start w:val="1"/>
      <w:numFmt w:val="lowerLetter"/>
      <w:lvlText w:val="%1."/>
      <w:lvlJc w:val="left"/>
      <w:pPr>
        <w:ind w:left="1070" w:hanging="71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15:restartNumberingAfterBreak="0">
    <w:nsid w:val="102A1404"/>
    <w:multiLevelType w:val="hybridMultilevel"/>
    <w:tmpl w:val="0058A400"/>
    <w:lvl w:ilvl="0" w:tplc="135E632E">
      <w:start w:val="1"/>
      <w:numFmt w:val="bullet"/>
      <w:lvlText w:val=""/>
      <w:lvlJc w:val="left"/>
      <w:pPr>
        <w:ind w:left="720" w:hanging="360"/>
      </w:pPr>
      <w:rPr>
        <w:rFonts w:ascii="Symbol" w:hAnsi="Symbol" w:hint="default"/>
      </w:rPr>
    </w:lvl>
    <w:lvl w:ilvl="1" w:tplc="5B3477FC">
      <w:start w:val="1"/>
      <w:numFmt w:val="bullet"/>
      <w:lvlText w:val="o"/>
      <w:lvlJc w:val="left"/>
      <w:pPr>
        <w:ind w:left="1440" w:hanging="360"/>
      </w:pPr>
      <w:rPr>
        <w:rFonts w:ascii="Courier New" w:hAnsi="Courier New" w:hint="default"/>
      </w:rPr>
    </w:lvl>
    <w:lvl w:ilvl="2" w:tplc="6FFC80C4">
      <w:start w:val="1"/>
      <w:numFmt w:val="bullet"/>
      <w:lvlText w:val=""/>
      <w:lvlJc w:val="left"/>
      <w:pPr>
        <w:ind w:left="2160" w:hanging="360"/>
      </w:pPr>
      <w:rPr>
        <w:rFonts w:ascii="Wingdings" w:hAnsi="Wingdings" w:hint="default"/>
      </w:rPr>
    </w:lvl>
    <w:lvl w:ilvl="3" w:tplc="4F4C9EAE">
      <w:start w:val="1"/>
      <w:numFmt w:val="bullet"/>
      <w:lvlText w:val=""/>
      <w:lvlJc w:val="left"/>
      <w:pPr>
        <w:ind w:left="2880" w:hanging="360"/>
      </w:pPr>
      <w:rPr>
        <w:rFonts w:ascii="Symbol" w:hAnsi="Symbol" w:hint="default"/>
      </w:rPr>
    </w:lvl>
    <w:lvl w:ilvl="4" w:tplc="E570BFCE">
      <w:start w:val="1"/>
      <w:numFmt w:val="bullet"/>
      <w:lvlText w:val="o"/>
      <w:lvlJc w:val="left"/>
      <w:pPr>
        <w:ind w:left="3600" w:hanging="360"/>
      </w:pPr>
      <w:rPr>
        <w:rFonts w:ascii="Courier New" w:hAnsi="Courier New" w:hint="default"/>
      </w:rPr>
    </w:lvl>
    <w:lvl w:ilvl="5" w:tplc="E572F1A2">
      <w:start w:val="1"/>
      <w:numFmt w:val="bullet"/>
      <w:lvlText w:val=""/>
      <w:lvlJc w:val="left"/>
      <w:pPr>
        <w:ind w:left="4320" w:hanging="360"/>
      </w:pPr>
      <w:rPr>
        <w:rFonts w:ascii="Wingdings" w:hAnsi="Wingdings" w:hint="default"/>
      </w:rPr>
    </w:lvl>
    <w:lvl w:ilvl="6" w:tplc="6626572E">
      <w:start w:val="1"/>
      <w:numFmt w:val="bullet"/>
      <w:lvlText w:val=""/>
      <w:lvlJc w:val="left"/>
      <w:pPr>
        <w:ind w:left="5040" w:hanging="360"/>
      </w:pPr>
      <w:rPr>
        <w:rFonts w:ascii="Symbol" w:hAnsi="Symbol" w:hint="default"/>
      </w:rPr>
    </w:lvl>
    <w:lvl w:ilvl="7" w:tplc="123037E6">
      <w:start w:val="1"/>
      <w:numFmt w:val="bullet"/>
      <w:lvlText w:val="o"/>
      <w:lvlJc w:val="left"/>
      <w:pPr>
        <w:ind w:left="5760" w:hanging="360"/>
      </w:pPr>
      <w:rPr>
        <w:rFonts w:ascii="Courier New" w:hAnsi="Courier New" w:hint="default"/>
      </w:rPr>
    </w:lvl>
    <w:lvl w:ilvl="8" w:tplc="BACA7832">
      <w:start w:val="1"/>
      <w:numFmt w:val="bullet"/>
      <w:lvlText w:val=""/>
      <w:lvlJc w:val="left"/>
      <w:pPr>
        <w:ind w:left="6480" w:hanging="360"/>
      </w:pPr>
      <w:rPr>
        <w:rFonts w:ascii="Wingdings" w:hAnsi="Wingdings" w:hint="default"/>
      </w:rPr>
    </w:lvl>
  </w:abstractNum>
  <w:abstractNum w:abstractNumId="3" w15:restartNumberingAfterBreak="0">
    <w:nsid w:val="138B6105"/>
    <w:multiLevelType w:val="hybridMultilevel"/>
    <w:tmpl w:val="19400144"/>
    <w:lvl w:ilvl="0" w:tplc="040C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1B4BD5FE"/>
    <w:multiLevelType w:val="hybridMultilevel"/>
    <w:tmpl w:val="9F70148C"/>
    <w:lvl w:ilvl="0" w:tplc="930CD074">
      <w:start w:val="1"/>
      <w:numFmt w:val="bullet"/>
      <w:lvlText w:val=""/>
      <w:lvlJc w:val="left"/>
      <w:pPr>
        <w:ind w:left="720" w:hanging="360"/>
      </w:pPr>
      <w:rPr>
        <w:rFonts w:ascii="Symbol" w:hAnsi="Symbol" w:hint="default"/>
      </w:rPr>
    </w:lvl>
    <w:lvl w:ilvl="1" w:tplc="9A646774">
      <w:start w:val="1"/>
      <w:numFmt w:val="bullet"/>
      <w:lvlText w:val="o"/>
      <w:lvlJc w:val="left"/>
      <w:pPr>
        <w:ind w:left="1440" w:hanging="360"/>
      </w:pPr>
      <w:rPr>
        <w:rFonts w:ascii="Courier New" w:hAnsi="Courier New" w:hint="default"/>
      </w:rPr>
    </w:lvl>
    <w:lvl w:ilvl="2" w:tplc="69D8225C">
      <w:start w:val="1"/>
      <w:numFmt w:val="bullet"/>
      <w:lvlText w:val=""/>
      <w:lvlJc w:val="left"/>
      <w:pPr>
        <w:ind w:left="2160" w:hanging="360"/>
      </w:pPr>
      <w:rPr>
        <w:rFonts w:ascii="Wingdings" w:hAnsi="Wingdings" w:hint="default"/>
      </w:rPr>
    </w:lvl>
    <w:lvl w:ilvl="3" w:tplc="6D663FB4">
      <w:start w:val="1"/>
      <w:numFmt w:val="bullet"/>
      <w:lvlText w:val=""/>
      <w:lvlJc w:val="left"/>
      <w:pPr>
        <w:ind w:left="2880" w:hanging="360"/>
      </w:pPr>
      <w:rPr>
        <w:rFonts w:ascii="Symbol" w:hAnsi="Symbol" w:hint="default"/>
      </w:rPr>
    </w:lvl>
    <w:lvl w:ilvl="4" w:tplc="625CCF70">
      <w:start w:val="1"/>
      <w:numFmt w:val="bullet"/>
      <w:lvlText w:val="o"/>
      <w:lvlJc w:val="left"/>
      <w:pPr>
        <w:ind w:left="3600" w:hanging="360"/>
      </w:pPr>
      <w:rPr>
        <w:rFonts w:ascii="Courier New" w:hAnsi="Courier New" w:hint="default"/>
      </w:rPr>
    </w:lvl>
    <w:lvl w:ilvl="5" w:tplc="A8AEC20C">
      <w:start w:val="1"/>
      <w:numFmt w:val="bullet"/>
      <w:lvlText w:val=""/>
      <w:lvlJc w:val="left"/>
      <w:pPr>
        <w:ind w:left="4320" w:hanging="360"/>
      </w:pPr>
      <w:rPr>
        <w:rFonts w:ascii="Wingdings" w:hAnsi="Wingdings" w:hint="default"/>
      </w:rPr>
    </w:lvl>
    <w:lvl w:ilvl="6" w:tplc="F98277D4">
      <w:start w:val="1"/>
      <w:numFmt w:val="bullet"/>
      <w:lvlText w:val=""/>
      <w:lvlJc w:val="left"/>
      <w:pPr>
        <w:ind w:left="5040" w:hanging="360"/>
      </w:pPr>
      <w:rPr>
        <w:rFonts w:ascii="Symbol" w:hAnsi="Symbol" w:hint="default"/>
      </w:rPr>
    </w:lvl>
    <w:lvl w:ilvl="7" w:tplc="82B4D754">
      <w:start w:val="1"/>
      <w:numFmt w:val="bullet"/>
      <w:lvlText w:val="o"/>
      <w:lvlJc w:val="left"/>
      <w:pPr>
        <w:ind w:left="5760" w:hanging="360"/>
      </w:pPr>
      <w:rPr>
        <w:rFonts w:ascii="Courier New" w:hAnsi="Courier New" w:hint="default"/>
      </w:rPr>
    </w:lvl>
    <w:lvl w:ilvl="8" w:tplc="579C8DDA">
      <w:start w:val="1"/>
      <w:numFmt w:val="bullet"/>
      <w:lvlText w:val=""/>
      <w:lvlJc w:val="left"/>
      <w:pPr>
        <w:ind w:left="6480" w:hanging="360"/>
      </w:pPr>
      <w:rPr>
        <w:rFonts w:ascii="Wingdings" w:hAnsi="Wingdings" w:hint="default"/>
      </w:rPr>
    </w:lvl>
  </w:abstractNum>
  <w:abstractNum w:abstractNumId="5" w15:restartNumberingAfterBreak="0">
    <w:nsid w:val="1FB639C0"/>
    <w:multiLevelType w:val="hybridMultilevel"/>
    <w:tmpl w:val="91A27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DC33CB"/>
    <w:multiLevelType w:val="hybridMultilevel"/>
    <w:tmpl w:val="3AE01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99600F"/>
    <w:multiLevelType w:val="hybridMultilevel"/>
    <w:tmpl w:val="B074F412"/>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8" w15:restartNumberingAfterBreak="0">
    <w:nsid w:val="2B1E1C61"/>
    <w:multiLevelType w:val="hybridMultilevel"/>
    <w:tmpl w:val="48124EB4"/>
    <w:lvl w:ilvl="0" w:tplc="D5D28262">
      <w:start w:val="1"/>
      <w:numFmt w:val="bullet"/>
      <w:lvlText w:val=""/>
      <w:lvlJc w:val="left"/>
      <w:pPr>
        <w:ind w:left="720" w:hanging="360"/>
      </w:pPr>
      <w:rPr>
        <w:rFonts w:ascii="Symbol" w:hAnsi="Symbol" w:hint="default"/>
      </w:rPr>
    </w:lvl>
    <w:lvl w:ilvl="1" w:tplc="69E60DA6">
      <w:start w:val="1"/>
      <w:numFmt w:val="bullet"/>
      <w:lvlText w:val="o"/>
      <w:lvlJc w:val="left"/>
      <w:pPr>
        <w:ind w:left="1440" w:hanging="360"/>
      </w:pPr>
      <w:rPr>
        <w:rFonts w:ascii="Courier New" w:hAnsi="Courier New" w:hint="default"/>
      </w:rPr>
    </w:lvl>
    <w:lvl w:ilvl="2" w:tplc="0994B754">
      <w:start w:val="1"/>
      <w:numFmt w:val="bullet"/>
      <w:lvlText w:val=""/>
      <w:lvlJc w:val="left"/>
      <w:pPr>
        <w:ind w:left="2160" w:hanging="360"/>
      </w:pPr>
      <w:rPr>
        <w:rFonts w:ascii="Wingdings" w:hAnsi="Wingdings" w:hint="default"/>
      </w:rPr>
    </w:lvl>
    <w:lvl w:ilvl="3" w:tplc="BCB6048C">
      <w:start w:val="1"/>
      <w:numFmt w:val="bullet"/>
      <w:lvlText w:val=""/>
      <w:lvlJc w:val="left"/>
      <w:pPr>
        <w:ind w:left="2880" w:hanging="360"/>
      </w:pPr>
      <w:rPr>
        <w:rFonts w:ascii="Symbol" w:hAnsi="Symbol" w:hint="default"/>
      </w:rPr>
    </w:lvl>
    <w:lvl w:ilvl="4" w:tplc="E166AEA4">
      <w:start w:val="1"/>
      <w:numFmt w:val="bullet"/>
      <w:lvlText w:val="o"/>
      <w:lvlJc w:val="left"/>
      <w:pPr>
        <w:ind w:left="3600" w:hanging="360"/>
      </w:pPr>
      <w:rPr>
        <w:rFonts w:ascii="Courier New" w:hAnsi="Courier New" w:hint="default"/>
      </w:rPr>
    </w:lvl>
    <w:lvl w:ilvl="5" w:tplc="5EA09F94">
      <w:start w:val="1"/>
      <w:numFmt w:val="bullet"/>
      <w:lvlText w:val=""/>
      <w:lvlJc w:val="left"/>
      <w:pPr>
        <w:ind w:left="4320" w:hanging="360"/>
      </w:pPr>
      <w:rPr>
        <w:rFonts w:ascii="Wingdings" w:hAnsi="Wingdings" w:hint="default"/>
      </w:rPr>
    </w:lvl>
    <w:lvl w:ilvl="6" w:tplc="6F1ACDE2">
      <w:start w:val="1"/>
      <w:numFmt w:val="bullet"/>
      <w:lvlText w:val=""/>
      <w:lvlJc w:val="left"/>
      <w:pPr>
        <w:ind w:left="5040" w:hanging="360"/>
      </w:pPr>
      <w:rPr>
        <w:rFonts w:ascii="Symbol" w:hAnsi="Symbol" w:hint="default"/>
      </w:rPr>
    </w:lvl>
    <w:lvl w:ilvl="7" w:tplc="0CF8F902">
      <w:start w:val="1"/>
      <w:numFmt w:val="bullet"/>
      <w:lvlText w:val="o"/>
      <w:lvlJc w:val="left"/>
      <w:pPr>
        <w:ind w:left="5760" w:hanging="360"/>
      </w:pPr>
      <w:rPr>
        <w:rFonts w:ascii="Courier New" w:hAnsi="Courier New" w:hint="default"/>
      </w:rPr>
    </w:lvl>
    <w:lvl w:ilvl="8" w:tplc="833E872C">
      <w:start w:val="1"/>
      <w:numFmt w:val="bullet"/>
      <w:lvlText w:val=""/>
      <w:lvlJc w:val="left"/>
      <w:pPr>
        <w:ind w:left="6480" w:hanging="360"/>
      </w:pPr>
      <w:rPr>
        <w:rFonts w:ascii="Wingdings" w:hAnsi="Wingdings" w:hint="default"/>
      </w:rPr>
    </w:lvl>
  </w:abstractNum>
  <w:abstractNum w:abstractNumId="9" w15:restartNumberingAfterBreak="0">
    <w:nsid w:val="300204B7"/>
    <w:multiLevelType w:val="multilevel"/>
    <w:tmpl w:val="C7B279EE"/>
    <w:lvl w:ilvl="0">
      <w:start w:val="1"/>
      <w:numFmt w:val="decimal"/>
      <w:pStyle w:val="Heading1"/>
      <w:lvlText w:val="%1."/>
      <w:lvlJc w:val="left"/>
      <w:pPr>
        <w:ind w:left="2160" w:hanging="360"/>
      </w:pPr>
    </w:lvl>
    <w:lvl w:ilvl="1">
      <w:start w:val="1"/>
      <w:numFmt w:val="decimal"/>
      <w:pStyle w:val="Heading2"/>
      <w:isLgl/>
      <w:lvlText w:val="%1.%2"/>
      <w:lvlJc w:val="left"/>
      <w:pPr>
        <w:ind w:left="1146" w:hanging="720"/>
      </w:pPr>
      <w:rPr>
        <w:color w:val="5B9BD5" w:themeColor="accent1"/>
        <w:sz w:val="28"/>
      </w:r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2160" w:hanging="2160"/>
      </w:pPr>
    </w:lvl>
    <w:lvl w:ilvl="8">
      <w:start w:val="1"/>
      <w:numFmt w:val="decimal"/>
      <w:isLgl/>
      <w:lvlText w:val="%1.%2.%3.%4.%5.%6.%7.%8.%9"/>
      <w:lvlJc w:val="left"/>
      <w:pPr>
        <w:ind w:left="2160" w:hanging="2160"/>
      </w:pPr>
    </w:lvl>
  </w:abstractNum>
  <w:abstractNum w:abstractNumId="10" w15:restartNumberingAfterBreak="0">
    <w:nsid w:val="315F7888"/>
    <w:multiLevelType w:val="hybridMultilevel"/>
    <w:tmpl w:val="A64051E6"/>
    <w:lvl w:ilvl="0" w:tplc="77881F2A">
      <w:start w:val="1"/>
      <w:numFmt w:val="bullet"/>
      <w:lvlText w:val=""/>
      <w:lvlJc w:val="left"/>
      <w:pPr>
        <w:ind w:left="720" w:hanging="360"/>
      </w:pPr>
      <w:rPr>
        <w:rFonts w:ascii="Symbol" w:hAnsi="Symbol" w:hint="default"/>
      </w:rPr>
    </w:lvl>
    <w:lvl w:ilvl="1" w:tplc="FE5A8FB4">
      <w:start w:val="1"/>
      <w:numFmt w:val="bullet"/>
      <w:lvlText w:val="o"/>
      <w:lvlJc w:val="left"/>
      <w:pPr>
        <w:ind w:left="1440" w:hanging="360"/>
      </w:pPr>
      <w:rPr>
        <w:rFonts w:ascii="Courier New" w:hAnsi="Courier New" w:hint="default"/>
      </w:rPr>
    </w:lvl>
    <w:lvl w:ilvl="2" w:tplc="8E44356A">
      <w:start w:val="1"/>
      <w:numFmt w:val="bullet"/>
      <w:lvlText w:val=""/>
      <w:lvlJc w:val="left"/>
      <w:pPr>
        <w:ind w:left="2160" w:hanging="360"/>
      </w:pPr>
      <w:rPr>
        <w:rFonts w:ascii="Wingdings" w:hAnsi="Wingdings" w:hint="default"/>
      </w:rPr>
    </w:lvl>
    <w:lvl w:ilvl="3" w:tplc="6B8EBE44">
      <w:start w:val="1"/>
      <w:numFmt w:val="bullet"/>
      <w:lvlText w:val=""/>
      <w:lvlJc w:val="left"/>
      <w:pPr>
        <w:ind w:left="2880" w:hanging="360"/>
      </w:pPr>
      <w:rPr>
        <w:rFonts w:ascii="Symbol" w:hAnsi="Symbol" w:hint="default"/>
      </w:rPr>
    </w:lvl>
    <w:lvl w:ilvl="4" w:tplc="E434514C">
      <w:start w:val="1"/>
      <w:numFmt w:val="bullet"/>
      <w:lvlText w:val="o"/>
      <w:lvlJc w:val="left"/>
      <w:pPr>
        <w:ind w:left="3600" w:hanging="360"/>
      </w:pPr>
      <w:rPr>
        <w:rFonts w:ascii="Courier New" w:hAnsi="Courier New" w:hint="default"/>
      </w:rPr>
    </w:lvl>
    <w:lvl w:ilvl="5" w:tplc="4E1030EA">
      <w:start w:val="1"/>
      <w:numFmt w:val="bullet"/>
      <w:lvlText w:val=""/>
      <w:lvlJc w:val="left"/>
      <w:pPr>
        <w:ind w:left="4320" w:hanging="360"/>
      </w:pPr>
      <w:rPr>
        <w:rFonts w:ascii="Wingdings" w:hAnsi="Wingdings" w:hint="default"/>
      </w:rPr>
    </w:lvl>
    <w:lvl w:ilvl="6" w:tplc="FE7A3420">
      <w:start w:val="1"/>
      <w:numFmt w:val="bullet"/>
      <w:lvlText w:val=""/>
      <w:lvlJc w:val="left"/>
      <w:pPr>
        <w:ind w:left="5040" w:hanging="360"/>
      </w:pPr>
      <w:rPr>
        <w:rFonts w:ascii="Symbol" w:hAnsi="Symbol" w:hint="default"/>
      </w:rPr>
    </w:lvl>
    <w:lvl w:ilvl="7" w:tplc="3CA04918">
      <w:start w:val="1"/>
      <w:numFmt w:val="bullet"/>
      <w:lvlText w:val="o"/>
      <w:lvlJc w:val="left"/>
      <w:pPr>
        <w:ind w:left="5760" w:hanging="360"/>
      </w:pPr>
      <w:rPr>
        <w:rFonts w:ascii="Courier New" w:hAnsi="Courier New" w:hint="default"/>
      </w:rPr>
    </w:lvl>
    <w:lvl w:ilvl="8" w:tplc="7190375E">
      <w:start w:val="1"/>
      <w:numFmt w:val="bullet"/>
      <w:lvlText w:val=""/>
      <w:lvlJc w:val="left"/>
      <w:pPr>
        <w:ind w:left="6480" w:hanging="360"/>
      </w:pPr>
      <w:rPr>
        <w:rFonts w:ascii="Wingdings" w:hAnsi="Wingdings" w:hint="default"/>
      </w:rPr>
    </w:lvl>
  </w:abstractNum>
  <w:abstractNum w:abstractNumId="11" w15:restartNumberingAfterBreak="0">
    <w:nsid w:val="36DE16CD"/>
    <w:multiLevelType w:val="hybridMultilevel"/>
    <w:tmpl w:val="DAFEFD58"/>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37673A25"/>
    <w:multiLevelType w:val="hybridMultilevel"/>
    <w:tmpl w:val="42504E9A"/>
    <w:lvl w:ilvl="0" w:tplc="E4400408">
      <w:start w:val="1"/>
      <w:numFmt w:val="decimal"/>
      <w:lvlText w:val="%1."/>
      <w:lvlJc w:val="left"/>
      <w:pPr>
        <w:ind w:left="720" w:hanging="360"/>
      </w:pPr>
    </w:lvl>
    <w:lvl w:ilvl="1" w:tplc="D8969848">
      <w:start w:val="1"/>
      <w:numFmt w:val="lowerLetter"/>
      <w:lvlText w:val="%2."/>
      <w:lvlJc w:val="left"/>
      <w:pPr>
        <w:ind w:left="1790" w:hanging="71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3" w15:restartNumberingAfterBreak="0">
    <w:nsid w:val="383EF65A"/>
    <w:multiLevelType w:val="hybridMultilevel"/>
    <w:tmpl w:val="7EDE962C"/>
    <w:lvl w:ilvl="0" w:tplc="A83A5936">
      <w:start w:val="1"/>
      <w:numFmt w:val="bullet"/>
      <w:lvlText w:val=""/>
      <w:lvlJc w:val="left"/>
      <w:pPr>
        <w:ind w:left="720" w:hanging="360"/>
      </w:pPr>
      <w:rPr>
        <w:rFonts w:ascii="Symbol" w:hAnsi="Symbol" w:hint="default"/>
      </w:rPr>
    </w:lvl>
    <w:lvl w:ilvl="1" w:tplc="E30C07DE">
      <w:start w:val="1"/>
      <w:numFmt w:val="bullet"/>
      <w:lvlText w:val="o"/>
      <w:lvlJc w:val="left"/>
      <w:pPr>
        <w:ind w:left="1440" w:hanging="360"/>
      </w:pPr>
      <w:rPr>
        <w:rFonts w:ascii="Courier New" w:hAnsi="Courier New" w:hint="default"/>
      </w:rPr>
    </w:lvl>
    <w:lvl w:ilvl="2" w:tplc="1DD4D11A">
      <w:start w:val="1"/>
      <w:numFmt w:val="bullet"/>
      <w:lvlText w:val=""/>
      <w:lvlJc w:val="left"/>
      <w:pPr>
        <w:ind w:left="2160" w:hanging="360"/>
      </w:pPr>
      <w:rPr>
        <w:rFonts w:ascii="Wingdings" w:hAnsi="Wingdings" w:hint="default"/>
      </w:rPr>
    </w:lvl>
    <w:lvl w:ilvl="3" w:tplc="4AC873B8">
      <w:start w:val="1"/>
      <w:numFmt w:val="bullet"/>
      <w:lvlText w:val=""/>
      <w:lvlJc w:val="left"/>
      <w:pPr>
        <w:ind w:left="2880" w:hanging="360"/>
      </w:pPr>
      <w:rPr>
        <w:rFonts w:ascii="Symbol" w:hAnsi="Symbol" w:hint="default"/>
      </w:rPr>
    </w:lvl>
    <w:lvl w:ilvl="4" w:tplc="C1AEC152">
      <w:start w:val="1"/>
      <w:numFmt w:val="bullet"/>
      <w:lvlText w:val="o"/>
      <w:lvlJc w:val="left"/>
      <w:pPr>
        <w:ind w:left="3600" w:hanging="360"/>
      </w:pPr>
      <w:rPr>
        <w:rFonts w:ascii="Courier New" w:hAnsi="Courier New" w:hint="default"/>
      </w:rPr>
    </w:lvl>
    <w:lvl w:ilvl="5" w:tplc="E05840E4">
      <w:start w:val="1"/>
      <w:numFmt w:val="bullet"/>
      <w:lvlText w:val=""/>
      <w:lvlJc w:val="left"/>
      <w:pPr>
        <w:ind w:left="4320" w:hanging="360"/>
      </w:pPr>
      <w:rPr>
        <w:rFonts w:ascii="Wingdings" w:hAnsi="Wingdings" w:hint="default"/>
      </w:rPr>
    </w:lvl>
    <w:lvl w:ilvl="6" w:tplc="BC44FF8E">
      <w:start w:val="1"/>
      <w:numFmt w:val="bullet"/>
      <w:lvlText w:val=""/>
      <w:lvlJc w:val="left"/>
      <w:pPr>
        <w:ind w:left="5040" w:hanging="360"/>
      </w:pPr>
      <w:rPr>
        <w:rFonts w:ascii="Symbol" w:hAnsi="Symbol" w:hint="default"/>
      </w:rPr>
    </w:lvl>
    <w:lvl w:ilvl="7" w:tplc="77461D7C">
      <w:start w:val="1"/>
      <w:numFmt w:val="bullet"/>
      <w:lvlText w:val="o"/>
      <w:lvlJc w:val="left"/>
      <w:pPr>
        <w:ind w:left="5760" w:hanging="360"/>
      </w:pPr>
      <w:rPr>
        <w:rFonts w:ascii="Courier New" w:hAnsi="Courier New" w:hint="default"/>
      </w:rPr>
    </w:lvl>
    <w:lvl w:ilvl="8" w:tplc="823CC1D6">
      <w:start w:val="1"/>
      <w:numFmt w:val="bullet"/>
      <w:lvlText w:val=""/>
      <w:lvlJc w:val="left"/>
      <w:pPr>
        <w:ind w:left="6480" w:hanging="360"/>
      </w:pPr>
      <w:rPr>
        <w:rFonts w:ascii="Wingdings" w:hAnsi="Wingdings" w:hint="default"/>
      </w:rPr>
    </w:lvl>
  </w:abstractNum>
  <w:abstractNum w:abstractNumId="14" w15:restartNumberingAfterBreak="0">
    <w:nsid w:val="39AA7C9E"/>
    <w:multiLevelType w:val="hybridMultilevel"/>
    <w:tmpl w:val="01F6773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D444663"/>
    <w:multiLevelType w:val="hybridMultilevel"/>
    <w:tmpl w:val="366A0040"/>
    <w:lvl w:ilvl="0" w:tplc="D5C8EB24">
      <w:start w:val="1"/>
      <w:numFmt w:val="bullet"/>
      <w:lvlText w:val=""/>
      <w:lvlJc w:val="left"/>
      <w:pPr>
        <w:ind w:left="720" w:hanging="360"/>
      </w:pPr>
      <w:rPr>
        <w:rFonts w:ascii="Symbol" w:hAnsi="Symbol" w:hint="default"/>
      </w:rPr>
    </w:lvl>
    <w:lvl w:ilvl="1" w:tplc="86CE25C0">
      <w:start w:val="1"/>
      <w:numFmt w:val="bullet"/>
      <w:lvlText w:val="o"/>
      <w:lvlJc w:val="left"/>
      <w:pPr>
        <w:ind w:left="1440" w:hanging="360"/>
      </w:pPr>
      <w:rPr>
        <w:rFonts w:ascii="Courier New" w:hAnsi="Courier New" w:hint="default"/>
      </w:rPr>
    </w:lvl>
    <w:lvl w:ilvl="2" w:tplc="B79C8816">
      <w:start w:val="1"/>
      <w:numFmt w:val="bullet"/>
      <w:lvlText w:val=""/>
      <w:lvlJc w:val="left"/>
      <w:pPr>
        <w:ind w:left="2160" w:hanging="360"/>
      </w:pPr>
      <w:rPr>
        <w:rFonts w:ascii="Wingdings" w:hAnsi="Wingdings" w:hint="default"/>
      </w:rPr>
    </w:lvl>
    <w:lvl w:ilvl="3" w:tplc="5F3E63DC">
      <w:start w:val="1"/>
      <w:numFmt w:val="bullet"/>
      <w:lvlText w:val=""/>
      <w:lvlJc w:val="left"/>
      <w:pPr>
        <w:ind w:left="2880" w:hanging="360"/>
      </w:pPr>
      <w:rPr>
        <w:rFonts w:ascii="Symbol" w:hAnsi="Symbol" w:hint="default"/>
      </w:rPr>
    </w:lvl>
    <w:lvl w:ilvl="4" w:tplc="4D2A9902">
      <w:start w:val="1"/>
      <w:numFmt w:val="bullet"/>
      <w:lvlText w:val="o"/>
      <w:lvlJc w:val="left"/>
      <w:pPr>
        <w:ind w:left="3600" w:hanging="360"/>
      </w:pPr>
      <w:rPr>
        <w:rFonts w:ascii="Courier New" w:hAnsi="Courier New" w:hint="default"/>
      </w:rPr>
    </w:lvl>
    <w:lvl w:ilvl="5" w:tplc="5BAC6C04">
      <w:start w:val="1"/>
      <w:numFmt w:val="bullet"/>
      <w:lvlText w:val=""/>
      <w:lvlJc w:val="left"/>
      <w:pPr>
        <w:ind w:left="4320" w:hanging="360"/>
      </w:pPr>
      <w:rPr>
        <w:rFonts w:ascii="Wingdings" w:hAnsi="Wingdings" w:hint="default"/>
      </w:rPr>
    </w:lvl>
    <w:lvl w:ilvl="6" w:tplc="47084C26">
      <w:start w:val="1"/>
      <w:numFmt w:val="bullet"/>
      <w:lvlText w:val=""/>
      <w:lvlJc w:val="left"/>
      <w:pPr>
        <w:ind w:left="5040" w:hanging="360"/>
      </w:pPr>
      <w:rPr>
        <w:rFonts w:ascii="Symbol" w:hAnsi="Symbol" w:hint="default"/>
      </w:rPr>
    </w:lvl>
    <w:lvl w:ilvl="7" w:tplc="B90691E6">
      <w:start w:val="1"/>
      <w:numFmt w:val="bullet"/>
      <w:lvlText w:val="o"/>
      <w:lvlJc w:val="left"/>
      <w:pPr>
        <w:ind w:left="5760" w:hanging="360"/>
      </w:pPr>
      <w:rPr>
        <w:rFonts w:ascii="Courier New" w:hAnsi="Courier New" w:hint="default"/>
      </w:rPr>
    </w:lvl>
    <w:lvl w:ilvl="8" w:tplc="CD1E6DBA">
      <w:start w:val="1"/>
      <w:numFmt w:val="bullet"/>
      <w:lvlText w:val=""/>
      <w:lvlJc w:val="left"/>
      <w:pPr>
        <w:ind w:left="6480" w:hanging="360"/>
      </w:pPr>
      <w:rPr>
        <w:rFonts w:ascii="Wingdings" w:hAnsi="Wingdings" w:hint="default"/>
      </w:rPr>
    </w:lvl>
  </w:abstractNum>
  <w:abstractNum w:abstractNumId="16" w15:restartNumberingAfterBreak="0">
    <w:nsid w:val="3DBC7ED0"/>
    <w:multiLevelType w:val="hybridMultilevel"/>
    <w:tmpl w:val="3320B340"/>
    <w:lvl w:ilvl="0" w:tplc="44A629DA">
      <w:start w:val="1"/>
      <w:numFmt w:val="bullet"/>
      <w:lvlText w:val=""/>
      <w:lvlJc w:val="left"/>
      <w:pPr>
        <w:ind w:left="720" w:hanging="360"/>
      </w:pPr>
      <w:rPr>
        <w:rFonts w:ascii="Symbol" w:hAnsi="Symbol" w:hint="default"/>
      </w:rPr>
    </w:lvl>
    <w:lvl w:ilvl="1" w:tplc="E3C209A2">
      <w:start w:val="1"/>
      <w:numFmt w:val="bullet"/>
      <w:lvlText w:val="o"/>
      <w:lvlJc w:val="left"/>
      <w:pPr>
        <w:ind w:left="1440" w:hanging="360"/>
      </w:pPr>
      <w:rPr>
        <w:rFonts w:ascii="Courier New" w:hAnsi="Courier New" w:hint="default"/>
      </w:rPr>
    </w:lvl>
    <w:lvl w:ilvl="2" w:tplc="DC4E4A2A">
      <w:start w:val="1"/>
      <w:numFmt w:val="bullet"/>
      <w:lvlText w:val=""/>
      <w:lvlJc w:val="left"/>
      <w:pPr>
        <w:ind w:left="2160" w:hanging="360"/>
      </w:pPr>
      <w:rPr>
        <w:rFonts w:ascii="Wingdings" w:hAnsi="Wingdings" w:hint="default"/>
      </w:rPr>
    </w:lvl>
    <w:lvl w:ilvl="3" w:tplc="A76C896C">
      <w:start w:val="1"/>
      <w:numFmt w:val="bullet"/>
      <w:lvlText w:val=""/>
      <w:lvlJc w:val="left"/>
      <w:pPr>
        <w:ind w:left="2880" w:hanging="360"/>
      </w:pPr>
      <w:rPr>
        <w:rFonts w:ascii="Symbol" w:hAnsi="Symbol" w:hint="default"/>
      </w:rPr>
    </w:lvl>
    <w:lvl w:ilvl="4" w:tplc="9EC441AC">
      <w:start w:val="1"/>
      <w:numFmt w:val="bullet"/>
      <w:lvlText w:val="o"/>
      <w:lvlJc w:val="left"/>
      <w:pPr>
        <w:ind w:left="3600" w:hanging="360"/>
      </w:pPr>
      <w:rPr>
        <w:rFonts w:ascii="Courier New" w:hAnsi="Courier New" w:hint="default"/>
      </w:rPr>
    </w:lvl>
    <w:lvl w:ilvl="5" w:tplc="D4C88866">
      <w:start w:val="1"/>
      <w:numFmt w:val="bullet"/>
      <w:lvlText w:val=""/>
      <w:lvlJc w:val="left"/>
      <w:pPr>
        <w:ind w:left="4320" w:hanging="360"/>
      </w:pPr>
      <w:rPr>
        <w:rFonts w:ascii="Wingdings" w:hAnsi="Wingdings" w:hint="default"/>
      </w:rPr>
    </w:lvl>
    <w:lvl w:ilvl="6" w:tplc="260CF3EE">
      <w:start w:val="1"/>
      <w:numFmt w:val="bullet"/>
      <w:lvlText w:val=""/>
      <w:lvlJc w:val="left"/>
      <w:pPr>
        <w:ind w:left="5040" w:hanging="360"/>
      </w:pPr>
      <w:rPr>
        <w:rFonts w:ascii="Symbol" w:hAnsi="Symbol" w:hint="default"/>
      </w:rPr>
    </w:lvl>
    <w:lvl w:ilvl="7" w:tplc="8B7ECE30">
      <w:start w:val="1"/>
      <w:numFmt w:val="bullet"/>
      <w:lvlText w:val="o"/>
      <w:lvlJc w:val="left"/>
      <w:pPr>
        <w:ind w:left="5760" w:hanging="360"/>
      </w:pPr>
      <w:rPr>
        <w:rFonts w:ascii="Courier New" w:hAnsi="Courier New" w:hint="default"/>
      </w:rPr>
    </w:lvl>
    <w:lvl w:ilvl="8" w:tplc="BD16AD42">
      <w:start w:val="1"/>
      <w:numFmt w:val="bullet"/>
      <w:lvlText w:val=""/>
      <w:lvlJc w:val="left"/>
      <w:pPr>
        <w:ind w:left="6480" w:hanging="360"/>
      </w:pPr>
      <w:rPr>
        <w:rFonts w:ascii="Wingdings" w:hAnsi="Wingdings" w:hint="default"/>
      </w:rPr>
    </w:lvl>
  </w:abstractNum>
  <w:abstractNum w:abstractNumId="17" w15:restartNumberingAfterBreak="0">
    <w:nsid w:val="41DA0D2F"/>
    <w:multiLevelType w:val="hybridMultilevel"/>
    <w:tmpl w:val="CC989FE8"/>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8" w15:restartNumberingAfterBreak="0">
    <w:nsid w:val="43A0036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4BA1761"/>
    <w:multiLevelType w:val="hybridMultilevel"/>
    <w:tmpl w:val="BDC4A9F8"/>
    <w:lvl w:ilvl="0" w:tplc="3320AB20">
      <w:start w:val="1"/>
      <w:numFmt w:val="bullet"/>
      <w:lvlText w:val=""/>
      <w:lvlJc w:val="left"/>
      <w:pPr>
        <w:ind w:left="720" w:hanging="360"/>
      </w:pPr>
      <w:rPr>
        <w:rFonts w:ascii="Symbol" w:hAnsi="Symbol" w:hint="default"/>
      </w:rPr>
    </w:lvl>
    <w:lvl w:ilvl="1" w:tplc="7F624FC0">
      <w:start w:val="1"/>
      <w:numFmt w:val="bullet"/>
      <w:lvlText w:val="o"/>
      <w:lvlJc w:val="left"/>
      <w:pPr>
        <w:ind w:left="1440" w:hanging="360"/>
      </w:pPr>
      <w:rPr>
        <w:rFonts w:ascii="Courier New" w:hAnsi="Courier New" w:hint="default"/>
      </w:rPr>
    </w:lvl>
    <w:lvl w:ilvl="2" w:tplc="D3B2EFFC">
      <w:start w:val="1"/>
      <w:numFmt w:val="bullet"/>
      <w:lvlText w:val=""/>
      <w:lvlJc w:val="left"/>
      <w:pPr>
        <w:ind w:left="2160" w:hanging="360"/>
      </w:pPr>
      <w:rPr>
        <w:rFonts w:ascii="Wingdings" w:hAnsi="Wingdings" w:hint="default"/>
      </w:rPr>
    </w:lvl>
    <w:lvl w:ilvl="3" w:tplc="5DFABC90">
      <w:start w:val="1"/>
      <w:numFmt w:val="bullet"/>
      <w:lvlText w:val=""/>
      <w:lvlJc w:val="left"/>
      <w:pPr>
        <w:ind w:left="2880" w:hanging="360"/>
      </w:pPr>
      <w:rPr>
        <w:rFonts w:ascii="Symbol" w:hAnsi="Symbol" w:hint="default"/>
      </w:rPr>
    </w:lvl>
    <w:lvl w:ilvl="4" w:tplc="713A5D4A">
      <w:start w:val="1"/>
      <w:numFmt w:val="bullet"/>
      <w:lvlText w:val="o"/>
      <w:lvlJc w:val="left"/>
      <w:pPr>
        <w:ind w:left="3600" w:hanging="360"/>
      </w:pPr>
      <w:rPr>
        <w:rFonts w:ascii="Courier New" w:hAnsi="Courier New" w:hint="default"/>
      </w:rPr>
    </w:lvl>
    <w:lvl w:ilvl="5" w:tplc="6E7ADC60">
      <w:start w:val="1"/>
      <w:numFmt w:val="bullet"/>
      <w:lvlText w:val=""/>
      <w:lvlJc w:val="left"/>
      <w:pPr>
        <w:ind w:left="4320" w:hanging="360"/>
      </w:pPr>
      <w:rPr>
        <w:rFonts w:ascii="Wingdings" w:hAnsi="Wingdings" w:hint="default"/>
      </w:rPr>
    </w:lvl>
    <w:lvl w:ilvl="6" w:tplc="FBE8A3A4">
      <w:start w:val="1"/>
      <w:numFmt w:val="bullet"/>
      <w:lvlText w:val=""/>
      <w:lvlJc w:val="left"/>
      <w:pPr>
        <w:ind w:left="5040" w:hanging="360"/>
      </w:pPr>
      <w:rPr>
        <w:rFonts w:ascii="Symbol" w:hAnsi="Symbol" w:hint="default"/>
      </w:rPr>
    </w:lvl>
    <w:lvl w:ilvl="7" w:tplc="6CEAAF6A">
      <w:start w:val="1"/>
      <w:numFmt w:val="bullet"/>
      <w:lvlText w:val="o"/>
      <w:lvlJc w:val="left"/>
      <w:pPr>
        <w:ind w:left="5760" w:hanging="360"/>
      </w:pPr>
      <w:rPr>
        <w:rFonts w:ascii="Courier New" w:hAnsi="Courier New" w:hint="default"/>
      </w:rPr>
    </w:lvl>
    <w:lvl w:ilvl="8" w:tplc="2C447400">
      <w:start w:val="1"/>
      <w:numFmt w:val="bullet"/>
      <w:lvlText w:val=""/>
      <w:lvlJc w:val="left"/>
      <w:pPr>
        <w:ind w:left="6480" w:hanging="360"/>
      </w:pPr>
      <w:rPr>
        <w:rFonts w:ascii="Wingdings" w:hAnsi="Wingdings" w:hint="default"/>
      </w:rPr>
    </w:lvl>
  </w:abstractNum>
  <w:abstractNum w:abstractNumId="20" w15:restartNumberingAfterBreak="0">
    <w:nsid w:val="48333C1A"/>
    <w:multiLevelType w:val="hybridMultilevel"/>
    <w:tmpl w:val="71765238"/>
    <w:lvl w:ilvl="0" w:tplc="86446866">
      <w:start w:val="1"/>
      <w:numFmt w:val="bullet"/>
      <w:lvlText w:val=""/>
      <w:lvlJc w:val="left"/>
      <w:pPr>
        <w:ind w:left="720" w:hanging="360"/>
      </w:pPr>
      <w:rPr>
        <w:rFonts w:ascii="Symbol" w:hAnsi="Symbol" w:hint="default"/>
      </w:rPr>
    </w:lvl>
    <w:lvl w:ilvl="1" w:tplc="95AEB2EC">
      <w:start w:val="1"/>
      <w:numFmt w:val="bullet"/>
      <w:lvlText w:val="o"/>
      <w:lvlJc w:val="left"/>
      <w:pPr>
        <w:ind w:left="1440" w:hanging="360"/>
      </w:pPr>
      <w:rPr>
        <w:rFonts w:ascii="Courier New" w:hAnsi="Courier New" w:hint="default"/>
      </w:rPr>
    </w:lvl>
    <w:lvl w:ilvl="2" w:tplc="810048EA">
      <w:start w:val="1"/>
      <w:numFmt w:val="bullet"/>
      <w:lvlText w:val=""/>
      <w:lvlJc w:val="left"/>
      <w:pPr>
        <w:ind w:left="2160" w:hanging="360"/>
      </w:pPr>
      <w:rPr>
        <w:rFonts w:ascii="Wingdings" w:hAnsi="Wingdings" w:hint="default"/>
      </w:rPr>
    </w:lvl>
    <w:lvl w:ilvl="3" w:tplc="A0A0CA72">
      <w:start w:val="1"/>
      <w:numFmt w:val="bullet"/>
      <w:lvlText w:val=""/>
      <w:lvlJc w:val="left"/>
      <w:pPr>
        <w:ind w:left="2880" w:hanging="360"/>
      </w:pPr>
      <w:rPr>
        <w:rFonts w:ascii="Symbol" w:hAnsi="Symbol" w:hint="default"/>
      </w:rPr>
    </w:lvl>
    <w:lvl w:ilvl="4" w:tplc="F1084C2E">
      <w:start w:val="1"/>
      <w:numFmt w:val="bullet"/>
      <w:lvlText w:val="o"/>
      <w:lvlJc w:val="left"/>
      <w:pPr>
        <w:ind w:left="3600" w:hanging="360"/>
      </w:pPr>
      <w:rPr>
        <w:rFonts w:ascii="Courier New" w:hAnsi="Courier New" w:hint="default"/>
      </w:rPr>
    </w:lvl>
    <w:lvl w:ilvl="5" w:tplc="F02C8B94">
      <w:start w:val="1"/>
      <w:numFmt w:val="bullet"/>
      <w:lvlText w:val=""/>
      <w:lvlJc w:val="left"/>
      <w:pPr>
        <w:ind w:left="4320" w:hanging="360"/>
      </w:pPr>
      <w:rPr>
        <w:rFonts w:ascii="Wingdings" w:hAnsi="Wingdings" w:hint="default"/>
      </w:rPr>
    </w:lvl>
    <w:lvl w:ilvl="6" w:tplc="299E0D2A">
      <w:start w:val="1"/>
      <w:numFmt w:val="bullet"/>
      <w:lvlText w:val=""/>
      <w:lvlJc w:val="left"/>
      <w:pPr>
        <w:ind w:left="5040" w:hanging="360"/>
      </w:pPr>
      <w:rPr>
        <w:rFonts w:ascii="Symbol" w:hAnsi="Symbol" w:hint="default"/>
      </w:rPr>
    </w:lvl>
    <w:lvl w:ilvl="7" w:tplc="8396ACAE">
      <w:start w:val="1"/>
      <w:numFmt w:val="bullet"/>
      <w:lvlText w:val="o"/>
      <w:lvlJc w:val="left"/>
      <w:pPr>
        <w:ind w:left="5760" w:hanging="360"/>
      </w:pPr>
      <w:rPr>
        <w:rFonts w:ascii="Courier New" w:hAnsi="Courier New" w:hint="default"/>
      </w:rPr>
    </w:lvl>
    <w:lvl w:ilvl="8" w:tplc="055AA202">
      <w:start w:val="1"/>
      <w:numFmt w:val="bullet"/>
      <w:lvlText w:val=""/>
      <w:lvlJc w:val="left"/>
      <w:pPr>
        <w:ind w:left="6480" w:hanging="360"/>
      </w:pPr>
      <w:rPr>
        <w:rFonts w:ascii="Wingdings" w:hAnsi="Wingdings" w:hint="default"/>
      </w:rPr>
    </w:lvl>
  </w:abstractNum>
  <w:abstractNum w:abstractNumId="21" w15:restartNumberingAfterBreak="0">
    <w:nsid w:val="4952C906"/>
    <w:multiLevelType w:val="hybridMultilevel"/>
    <w:tmpl w:val="2B56F51A"/>
    <w:lvl w:ilvl="0" w:tplc="991A09F0">
      <w:start w:val="1"/>
      <w:numFmt w:val="bullet"/>
      <w:lvlText w:val=""/>
      <w:lvlJc w:val="left"/>
      <w:pPr>
        <w:ind w:left="720" w:hanging="360"/>
      </w:pPr>
      <w:rPr>
        <w:rFonts w:ascii="Symbol" w:hAnsi="Symbol" w:hint="default"/>
      </w:rPr>
    </w:lvl>
    <w:lvl w:ilvl="1" w:tplc="B51A2AE8">
      <w:start w:val="1"/>
      <w:numFmt w:val="bullet"/>
      <w:lvlText w:val="o"/>
      <w:lvlJc w:val="left"/>
      <w:pPr>
        <w:ind w:left="1440" w:hanging="360"/>
      </w:pPr>
      <w:rPr>
        <w:rFonts w:ascii="Courier New" w:hAnsi="Courier New" w:hint="default"/>
      </w:rPr>
    </w:lvl>
    <w:lvl w:ilvl="2" w:tplc="63C018C4">
      <w:start w:val="1"/>
      <w:numFmt w:val="bullet"/>
      <w:lvlText w:val=""/>
      <w:lvlJc w:val="left"/>
      <w:pPr>
        <w:ind w:left="2160" w:hanging="360"/>
      </w:pPr>
      <w:rPr>
        <w:rFonts w:ascii="Wingdings" w:hAnsi="Wingdings" w:hint="default"/>
      </w:rPr>
    </w:lvl>
    <w:lvl w:ilvl="3" w:tplc="7AEAC5B8">
      <w:start w:val="1"/>
      <w:numFmt w:val="bullet"/>
      <w:lvlText w:val=""/>
      <w:lvlJc w:val="left"/>
      <w:pPr>
        <w:ind w:left="2880" w:hanging="360"/>
      </w:pPr>
      <w:rPr>
        <w:rFonts w:ascii="Symbol" w:hAnsi="Symbol" w:hint="default"/>
      </w:rPr>
    </w:lvl>
    <w:lvl w:ilvl="4" w:tplc="B024EA58">
      <w:start w:val="1"/>
      <w:numFmt w:val="bullet"/>
      <w:lvlText w:val="o"/>
      <w:lvlJc w:val="left"/>
      <w:pPr>
        <w:ind w:left="3600" w:hanging="360"/>
      </w:pPr>
      <w:rPr>
        <w:rFonts w:ascii="Courier New" w:hAnsi="Courier New" w:hint="default"/>
      </w:rPr>
    </w:lvl>
    <w:lvl w:ilvl="5" w:tplc="C36A392E">
      <w:start w:val="1"/>
      <w:numFmt w:val="bullet"/>
      <w:lvlText w:val=""/>
      <w:lvlJc w:val="left"/>
      <w:pPr>
        <w:ind w:left="4320" w:hanging="360"/>
      </w:pPr>
      <w:rPr>
        <w:rFonts w:ascii="Wingdings" w:hAnsi="Wingdings" w:hint="default"/>
      </w:rPr>
    </w:lvl>
    <w:lvl w:ilvl="6" w:tplc="1C30C8FE">
      <w:start w:val="1"/>
      <w:numFmt w:val="bullet"/>
      <w:lvlText w:val=""/>
      <w:lvlJc w:val="left"/>
      <w:pPr>
        <w:ind w:left="5040" w:hanging="360"/>
      </w:pPr>
      <w:rPr>
        <w:rFonts w:ascii="Symbol" w:hAnsi="Symbol" w:hint="default"/>
      </w:rPr>
    </w:lvl>
    <w:lvl w:ilvl="7" w:tplc="4AD40540">
      <w:start w:val="1"/>
      <w:numFmt w:val="bullet"/>
      <w:lvlText w:val="o"/>
      <w:lvlJc w:val="left"/>
      <w:pPr>
        <w:ind w:left="5760" w:hanging="360"/>
      </w:pPr>
      <w:rPr>
        <w:rFonts w:ascii="Courier New" w:hAnsi="Courier New" w:hint="default"/>
      </w:rPr>
    </w:lvl>
    <w:lvl w:ilvl="8" w:tplc="AA5ABA36">
      <w:start w:val="1"/>
      <w:numFmt w:val="bullet"/>
      <w:lvlText w:val=""/>
      <w:lvlJc w:val="left"/>
      <w:pPr>
        <w:ind w:left="6480" w:hanging="360"/>
      </w:pPr>
      <w:rPr>
        <w:rFonts w:ascii="Wingdings" w:hAnsi="Wingdings" w:hint="default"/>
      </w:rPr>
    </w:lvl>
  </w:abstractNum>
  <w:abstractNum w:abstractNumId="22" w15:restartNumberingAfterBreak="0">
    <w:nsid w:val="4C4B36FB"/>
    <w:multiLevelType w:val="hybridMultilevel"/>
    <w:tmpl w:val="CDD4BD5E"/>
    <w:lvl w:ilvl="0" w:tplc="31A62278">
      <w:start w:val="1"/>
      <w:numFmt w:val="bullet"/>
      <w:lvlText w:val=""/>
      <w:lvlJc w:val="left"/>
      <w:pPr>
        <w:ind w:left="720" w:hanging="360"/>
      </w:pPr>
      <w:rPr>
        <w:rFonts w:ascii="Symbol" w:hAnsi="Symbol" w:hint="default"/>
      </w:rPr>
    </w:lvl>
    <w:lvl w:ilvl="1" w:tplc="BD82CE04">
      <w:start w:val="1"/>
      <w:numFmt w:val="bullet"/>
      <w:lvlText w:val="o"/>
      <w:lvlJc w:val="left"/>
      <w:pPr>
        <w:ind w:left="1440" w:hanging="360"/>
      </w:pPr>
      <w:rPr>
        <w:rFonts w:ascii="Courier New" w:hAnsi="Courier New" w:hint="default"/>
      </w:rPr>
    </w:lvl>
    <w:lvl w:ilvl="2" w:tplc="ED9AD28A">
      <w:start w:val="1"/>
      <w:numFmt w:val="bullet"/>
      <w:lvlText w:val=""/>
      <w:lvlJc w:val="left"/>
      <w:pPr>
        <w:ind w:left="2160" w:hanging="360"/>
      </w:pPr>
      <w:rPr>
        <w:rFonts w:ascii="Wingdings" w:hAnsi="Wingdings" w:hint="default"/>
      </w:rPr>
    </w:lvl>
    <w:lvl w:ilvl="3" w:tplc="A90CAE20">
      <w:start w:val="1"/>
      <w:numFmt w:val="bullet"/>
      <w:lvlText w:val=""/>
      <w:lvlJc w:val="left"/>
      <w:pPr>
        <w:ind w:left="2880" w:hanging="360"/>
      </w:pPr>
      <w:rPr>
        <w:rFonts w:ascii="Symbol" w:hAnsi="Symbol" w:hint="default"/>
      </w:rPr>
    </w:lvl>
    <w:lvl w:ilvl="4" w:tplc="B486FF8A">
      <w:start w:val="1"/>
      <w:numFmt w:val="bullet"/>
      <w:lvlText w:val="o"/>
      <w:lvlJc w:val="left"/>
      <w:pPr>
        <w:ind w:left="3600" w:hanging="360"/>
      </w:pPr>
      <w:rPr>
        <w:rFonts w:ascii="Courier New" w:hAnsi="Courier New" w:hint="default"/>
      </w:rPr>
    </w:lvl>
    <w:lvl w:ilvl="5" w:tplc="0D40B51A">
      <w:start w:val="1"/>
      <w:numFmt w:val="bullet"/>
      <w:lvlText w:val=""/>
      <w:lvlJc w:val="left"/>
      <w:pPr>
        <w:ind w:left="4320" w:hanging="360"/>
      </w:pPr>
      <w:rPr>
        <w:rFonts w:ascii="Wingdings" w:hAnsi="Wingdings" w:hint="default"/>
      </w:rPr>
    </w:lvl>
    <w:lvl w:ilvl="6" w:tplc="565A2BA0">
      <w:start w:val="1"/>
      <w:numFmt w:val="bullet"/>
      <w:lvlText w:val=""/>
      <w:lvlJc w:val="left"/>
      <w:pPr>
        <w:ind w:left="5040" w:hanging="360"/>
      </w:pPr>
      <w:rPr>
        <w:rFonts w:ascii="Symbol" w:hAnsi="Symbol" w:hint="default"/>
      </w:rPr>
    </w:lvl>
    <w:lvl w:ilvl="7" w:tplc="DC60FD96">
      <w:start w:val="1"/>
      <w:numFmt w:val="bullet"/>
      <w:lvlText w:val="o"/>
      <w:lvlJc w:val="left"/>
      <w:pPr>
        <w:ind w:left="5760" w:hanging="360"/>
      </w:pPr>
      <w:rPr>
        <w:rFonts w:ascii="Courier New" w:hAnsi="Courier New" w:hint="default"/>
      </w:rPr>
    </w:lvl>
    <w:lvl w:ilvl="8" w:tplc="1A0EEBF6">
      <w:start w:val="1"/>
      <w:numFmt w:val="bullet"/>
      <w:lvlText w:val=""/>
      <w:lvlJc w:val="left"/>
      <w:pPr>
        <w:ind w:left="6480" w:hanging="360"/>
      </w:pPr>
      <w:rPr>
        <w:rFonts w:ascii="Wingdings" w:hAnsi="Wingdings" w:hint="default"/>
      </w:rPr>
    </w:lvl>
  </w:abstractNum>
  <w:abstractNum w:abstractNumId="23" w15:restartNumberingAfterBreak="0">
    <w:nsid w:val="50017205"/>
    <w:multiLevelType w:val="hybridMultilevel"/>
    <w:tmpl w:val="1178A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FBE41F"/>
    <w:multiLevelType w:val="hybridMultilevel"/>
    <w:tmpl w:val="341A2242"/>
    <w:lvl w:ilvl="0" w:tplc="C38C8C84">
      <w:start w:val="1"/>
      <w:numFmt w:val="bullet"/>
      <w:lvlText w:val=""/>
      <w:lvlJc w:val="left"/>
      <w:pPr>
        <w:ind w:left="720" w:hanging="360"/>
      </w:pPr>
      <w:rPr>
        <w:rFonts w:ascii="Symbol" w:hAnsi="Symbol" w:hint="default"/>
      </w:rPr>
    </w:lvl>
    <w:lvl w:ilvl="1" w:tplc="21865E3A">
      <w:start w:val="1"/>
      <w:numFmt w:val="bullet"/>
      <w:lvlText w:val="o"/>
      <w:lvlJc w:val="left"/>
      <w:pPr>
        <w:ind w:left="1440" w:hanging="360"/>
      </w:pPr>
      <w:rPr>
        <w:rFonts w:ascii="Courier New" w:hAnsi="Courier New" w:hint="default"/>
      </w:rPr>
    </w:lvl>
    <w:lvl w:ilvl="2" w:tplc="397E0CA6">
      <w:start w:val="1"/>
      <w:numFmt w:val="bullet"/>
      <w:lvlText w:val=""/>
      <w:lvlJc w:val="left"/>
      <w:pPr>
        <w:ind w:left="2160" w:hanging="360"/>
      </w:pPr>
      <w:rPr>
        <w:rFonts w:ascii="Wingdings" w:hAnsi="Wingdings" w:hint="default"/>
      </w:rPr>
    </w:lvl>
    <w:lvl w:ilvl="3" w:tplc="84308E66">
      <w:start w:val="1"/>
      <w:numFmt w:val="bullet"/>
      <w:lvlText w:val=""/>
      <w:lvlJc w:val="left"/>
      <w:pPr>
        <w:ind w:left="2880" w:hanging="360"/>
      </w:pPr>
      <w:rPr>
        <w:rFonts w:ascii="Symbol" w:hAnsi="Symbol" w:hint="default"/>
      </w:rPr>
    </w:lvl>
    <w:lvl w:ilvl="4" w:tplc="8690DE9C">
      <w:start w:val="1"/>
      <w:numFmt w:val="bullet"/>
      <w:lvlText w:val="o"/>
      <w:lvlJc w:val="left"/>
      <w:pPr>
        <w:ind w:left="3600" w:hanging="360"/>
      </w:pPr>
      <w:rPr>
        <w:rFonts w:ascii="Courier New" w:hAnsi="Courier New" w:hint="default"/>
      </w:rPr>
    </w:lvl>
    <w:lvl w:ilvl="5" w:tplc="811EBE8A">
      <w:start w:val="1"/>
      <w:numFmt w:val="bullet"/>
      <w:lvlText w:val=""/>
      <w:lvlJc w:val="left"/>
      <w:pPr>
        <w:ind w:left="4320" w:hanging="360"/>
      </w:pPr>
      <w:rPr>
        <w:rFonts w:ascii="Wingdings" w:hAnsi="Wingdings" w:hint="default"/>
      </w:rPr>
    </w:lvl>
    <w:lvl w:ilvl="6" w:tplc="5BAEB16A">
      <w:start w:val="1"/>
      <w:numFmt w:val="bullet"/>
      <w:lvlText w:val=""/>
      <w:lvlJc w:val="left"/>
      <w:pPr>
        <w:ind w:left="5040" w:hanging="360"/>
      </w:pPr>
      <w:rPr>
        <w:rFonts w:ascii="Symbol" w:hAnsi="Symbol" w:hint="default"/>
      </w:rPr>
    </w:lvl>
    <w:lvl w:ilvl="7" w:tplc="B692AD32">
      <w:start w:val="1"/>
      <w:numFmt w:val="bullet"/>
      <w:lvlText w:val="o"/>
      <w:lvlJc w:val="left"/>
      <w:pPr>
        <w:ind w:left="5760" w:hanging="360"/>
      </w:pPr>
      <w:rPr>
        <w:rFonts w:ascii="Courier New" w:hAnsi="Courier New" w:hint="default"/>
      </w:rPr>
    </w:lvl>
    <w:lvl w:ilvl="8" w:tplc="CA74630E">
      <w:start w:val="1"/>
      <w:numFmt w:val="bullet"/>
      <w:lvlText w:val=""/>
      <w:lvlJc w:val="left"/>
      <w:pPr>
        <w:ind w:left="6480" w:hanging="360"/>
      </w:pPr>
      <w:rPr>
        <w:rFonts w:ascii="Wingdings" w:hAnsi="Wingdings" w:hint="default"/>
      </w:rPr>
    </w:lvl>
  </w:abstractNum>
  <w:abstractNum w:abstractNumId="25" w15:restartNumberingAfterBreak="0">
    <w:nsid w:val="5CF7E65E"/>
    <w:multiLevelType w:val="hybridMultilevel"/>
    <w:tmpl w:val="9FB8E87A"/>
    <w:lvl w:ilvl="0" w:tplc="45AAD8C8">
      <w:start w:val="1"/>
      <w:numFmt w:val="bullet"/>
      <w:lvlText w:val=""/>
      <w:lvlJc w:val="left"/>
      <w:pPr>
        <w:ind w:left="720" w:hanging="360"/>
      </w:pPr>
      <w:rPr>
        <w:rFonts w:ascii="Symbol" w:hAnsi="Symbol" w:hint="default"/>
      </w:rPr>
    </w:lvl>
    <w:lvl w:ilvl="1" w:tplc="2668D2EE">
      <w:start w:val="1"/>
      <w:numFmt w:val="bullet"/>
      <w:lvlText w:val="o"/>
      <w:lvlJc w:val="left"/>
      <w:pPr>
        <w:ind w:left="1440" w:hanging="360"/>
      </w:pPr>
      <w:rPr>
        <w:rFonts w:ascii="Courier New" w:hAnsi="Courier New" w:hint="default"/>
      </w:rPr>
    </w:lvl>
    <w:lvl w:ilvl="2" w:tplc="70EA2242">
      <w:start w:val="1"/>
      <w:numFmt w:val="bullet"/>
      <w:lvlText w:val=""/>
      <w:lvlJc w:val="left"/>
      <w:pPr>
        <w:ind w:left="2160" w:hanging="360"/>
      </w:pPr>
      <w:rPr>
        <w:rFonts w:ascii="Wingdings" w:hAnsi="Wingdings" w:hint="default"/>
      </w:rPr>
    </w:lvl>
    <w:lvl w:ilvl="3" w:tplc="9504263C">
      <w:start w:val="1"/>
      <w:numFmt w:val="bullet"/>
      <w:lvlText w:val=""/>
      <w:lvlJc w:val="left"/>
      <w:pPr>
        <w:ind w:left="2880" w:hanging="360"/>
      </w:pPr>
      <w:rPr>
        <w:rFonts w:ascii="Symbol" w:hAnsi="Symbol" w:hint="default"/>
      </w:rPr>
    </w:lvl>
    <w:lvl w:ilvl="4" w:tplc="3A36755E">
      <w:start w:val="1"/>
      <w:numFmt w:val="bullet"/>
      <w:lvlText w:val="o"/>
      <w:lvlJc w:val="left"/>
      <w:pPr>
        <w:ind w:left="3600" w:hanging="360"/>
      </w:pPr>
      <w:rPr>
        <w:rFonts w:ascii="Courier New" w:hAnsi="Courier New" w:hint="default"/>
      </w:rPr>
    </w:lvl>
    <w:lvl w:ilvl="5" w:tplc="1C00B71E">
      <w:start w:val="1"/>
      <w:numFmt w:val="bullet"/>
      <w:lvlText w:val=""/>
      <w:lvlJc w:val="left"/>
      <w:pPr>
        <w:ind w:left="4320" w:hanging="360"/>
      </w:pPr>
      <w:rPr>
        <w:rFonts w:ascii="Wingdings" w:hAnsi="Wingdings" w:hint="default"/>
      </w:rPr>
    </w:lvl>
    <w:lvl w:ilvl="6" w:tplc="9328DCEE">
      <w:start w:val="1"/>
      <w:numFmt w:val="bullet"/>
      <w:lvlText w:val=""/>
      <w:lvlJc w:val="left"/>
      <w:pPr>
        <w:ind w:left="5040" w:hanging="360"/>
      </w:pPr>
      <w:rPr>
        <w:rFonts w:ascii="Symbol" w:hAnsi="Symbol" w:hint="default"/>
      </w:rPr>
    </w:lvl>
    <w:lvl w:ilvl="7" w:tplc="27949DF0">
      <w:start w:val="1"/>
      <w:numFmt w:val="bullet"/>
      <w:lvlText w:val="o"/>
      <w:lvlJc w:val="left"/>
      <w:pPr>
        <w:ind w:left="5760" w:hanging="360"/>
      </w:pPr>
      <w:rPr>
        <w:rFonts w:ascii="Courier New" w:hAnsi="Courier New" w:hint="default"/>
      </w:rPr>
    </w:lvl>
    <w:lvl w:ilvl="8" w:tplc="AD74A9CA">
      <w:start w:val="1"/>
      <w:numFmt w:val="bullet"/>
      <w:lvlText w:val=""/>
      <w:lvlJc w:val="left"/>
      <w:pPr>
        <w:ind w:left="6480" w:hanging="360"/>
      </w:pPr>
      <w:rPr>
        <w:rFonts w:ascii="Wingdings" w:hAnsi="Wingdings" w:hint="default"/>
      </w:rPr>
    </w:lvl>
  </w:abstractNum>
  <w:abstractNum w:abstractNumId="26" w15:restartNumberingAfterBreak="0">
    <w:nsid w:val="5D8054A4"/>
    <w:multiLevelType w:val="hybridMultilevel"/>
    <w:tmpl w:val="D7D49FE0"/>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7" w15:restartNumberingAfterBreak="0">
    <w:nsid w:val="613FB09B"/>
    <w:multiLevelType w:val="hybridMultilevel"/>
    <w:tmpl w:val="4440CEA4"/>
    <w:lvl w:ilvl="0" w:tplc="FD2AEFB2">
      <w:start w:val="1"/>
      <w:numFmt w:val="bullet"/>
      <w:lvlText w:val=""/>
      <w:lvlJc w:val="left"/>
      <w:pPr>
        <w:ind w:left="720" w:hanging="360"/>
      </w:pPr>
      <w:rPr>
        <w:rFonts w:ascii="Symbol" w:hAnsi="Symbol" w:hint="default"/>
      </w:rPr>
    </w:lvl>
    <w:lvl w:ilvl="1" w:tplc="272E7F54">
      <w:start w:val="1"/>
      <w:numFmt w:val="bullet"/>
      <w:lvlText w:val="o"/>
      <w:lvlJc w:val="left"/>
      <w:pPr>
        <w:ind w:left="1440" w:hanging="360"/>
      </w:pPr>
      <w:rPr>
        <w:rFonts w:ascii="Courier New" w:hAnsi="Courier New" w:hint="default"/>
      </w:rPr>
    </w:lvl>
    <w:lvl w:ilvl="2" w:tplc="2CA062EA">
      <w:start w:val="1"/>
      <w:numFmt w:val="bullet"/>
      <w:lvlText w:val=""/>
      <w:lvlJc w:val="left"/>
      <w:pPr>
        <w:ind w:left="2160" w:hanging="360"/>
      </w:pPr>
      <w:rPr>
        <w:rFonts w:ascii="Wingdings" w:hAnsi="Wingdings" w:hint="default"/>
      </w:rPr>
    </w:lvl>
    <w:lvl w:ilvl="3" w:tplc="2AC42326">
      <w:start w:val="1"/>
      <w:numFmt w:val="bullet"/>
      <w:lvlText w:val=""/>
      <w:lvlJc w:val="left"/>
      <w:pPr>
        <w:ind w:left="2880" w:hanging="360"/>
      </w:pPr>
      <w:rPr>
        <w:rFonts w:ascii="Symbol" w:hAnsi="Symbol" w:hint="default"/>
      </w:rPr>
    </w:lvl>
    <w:lvl w:ilvl="4" w:tplc="DFF2C4E8">
      <w:start w:val="1"/>
      <w:numFmt w:val="bullet"/>
      <w:lvlText w:val="o"/>
      <w:lvlJc w:val="left"/>
      <w:pPr>
        <w:ind w:left="3600" w:hanging="360"/>
      </w:pPr>
      <w:rPr>
        <w:rFonts w:ascii="Courier New" w:hAnsi="Courier New" w:hint="default"/>
      </w:rPr>
    </w:lvl>
    <w:lvl w:ilvl="5" w:tplc="9E5A6464">
      <w:start w:val="1"/>
      <w:numFmt w:val="bullet"/>
      <w:lvlText w:val=""/>
      <w:lvlJc w:val="left"/>
      <w:pPr>
        <w:ind w:left="4320" w:hanging="360"/>
      </w:pPr>
      <w:rPr>
        <w:rFonts w:ascii="Wingdings" w:hAnsi="Wingdings" w:hint="default"/>
      </w:rPr>
    </w:lvl>
    <w:lvl w:ilvl="6" w:tplc="CF1CDE2E">
      <w:start w:val="1"/>
      <w:numFmt w:val="bullet"/>
      <w:lvlText w:val=""/>
      <w:lvlJc w:val="left"/>
      <w:pPr>
        <w:ind w:left="5040" w:hanging="360"/>
      </w:pPr>
      <w:rPr>
        <w:rFonts w:ascii="Symbol" w:hAnsi="Symbol" w:hint="default"/>
      </w:rPr>
    </w:lvl>
    <w:lvl w:ilvl="7" w:tplc="07A49F22">
      <w:start w:val="1"/>
      <w:numFmt w:val="bullet"/>
      <w:lvlText w:val="o"/>
      <w:lvlJc w:val="left"/>
      <w:pPr>
        <w:ind w:left="5760" w:hanging="360"/>
      </w:pPr>
      <w:rPr>
        <w:rFonts w:ascii="Courier New" w:hAnsi="Courier New" w:hint="default"/>
      </w:rPr>
    </w:lvl>
    <w:lvl w:ilvl="8" w:tplc="897CEA76">
      <w:start w:val="1"/>
      <w:numFmt w:val="bullet"/>
      <w:lvlText w:val=""/>
      <w:lvlJc w:val="left"/>
      <w:pPr>
        <w:ind w:left="6480" w:hanging="360"/>
      </w:pPr>
      <w:rPr>
        <w:rFonts w:ascii="Wingdings" w:hAnsi="Wingdings" w:hint="default"/>
      </w:rPr>
    </w:lvl>
  </w:abstractNum>
  <w:abstractNum w:abstractNumId="28" w15:restartNumberingAfterBreak="0">
    <w:nsid w:val="632CE457"/>
    <w:multiLevelType w:val="hybridMultilevel"/>
    <w:tmpl w:val="775A56BE"/>
    <w:lvl w:ilvl="0" w:tplc="3F0C1D12">
      <w:start w:val="1"/>
      <w:numFmt w:val="bullet"/>
      <w:lvlText w:val=""/>
      <w:lvlJc w:val="left"/>
      <w:pPr>
        <w:ind w:left="720" w:hanging="360"/>
      </w:pPr>
      <w:rPr>
        <w:rFonts w:ascii="Symbol" w:hAnsi="Symbol" w:hint="default"/>
      </w:rPr>
    </w:lvl>
    <w:lvl w:ilvl="1" w:tplc="942854D2">
      <w:start w:val="1"/>
      <w:numFmt w:val="bullet"/>
      <w:lvlText w:val="o"/>
      <w:lvlJc w:val="left"/>
      <w:pPr>
        <w:ind w:left="1440" w:hanging="360"/>
      </w:pPr>
      <w:rPr>
        <w:rFonts w:ascii="Courier New" w:hAnsi="Courier New" w:hint="default"/>
      </w:rPr>
    </w:lvl>
    <w:lvl w:ilvl="2" w:tplc="695EDB36">
      <w:start w:val="1"/>
      <w:numFmt w:val="bullet"/>
      <w:lvlText w:val=""/>
      <w:lvlJc w:val="left"/>
      <w:pPr>
        <w:ind w:left="2160" w:hanging="360"/>
      </w:pPr>
      <w:rPr>
        <w:rFonts w:ascii="Wingdings" w:hAnsi="Wingdings" w:hint="default"/>
      </w:rPr>
    </w:lvl>
    <w:lvl w:ilvl="3" w:tplc="64E41E6C">
      <w:start w:val="1"/>
      <w:numFmt w:val="bullet"/>
      <w:lvlText w:val=""/>
      <w:lvlJc w:val="left"/>
      <w:pPr>
        <w:ind w:left="2880" w:hanging="360"/>
      </w:pPr>
      <w:rPr>
        <w:rFonts w:ascii="Symbol" w:hAnsi="Symbol" w:hint="default"/>
      </w:rPr>
    </w:lvl>
    <w:lvl w:ilvl="4" w:tplc="5FC47B26">
      <w:start w:val="1"/>
      <w:numFmt w:val="bullet"/>
      <w:lvlText w:val="o"/>
      <w:lvlJc w:val="left"/>
      <w:pPr>
        <w:ind w:left="3600" w:hanging="360"/>
      </w:pPr>
      <w:rPr>
        <w:rFonts w:ascii="Courier New" w:hAnsi="Courier New" w:hint="default"/>
      </w:rPr>
    </w:lvl>
    <w:lvl w:ilvl="5" w:tplc="D33E717C">
      <w:start w:val="1"/>
      <w:numFmt w:val="bullet"/>
      <w:lvlText w:val=""/>
      <w:lvlJc w:val="left"/>
      <w:pPr>
        <w:ind w:left="4320" w:hanging="360"/>
      </w:pPr>
      <w:rPr>
        <w:rFonts w:ascii="Wingdings" w:hAnsi="Wingdings" w:hint="default"/>
      </w:rPr>
    </w:lvl>
    <w:lvl w:ilvl="6" w:tplc="0EF65534">
      <w:start w:val="1"/>
      <w:numFmt w:val="bullet"/>
      <w:lvlText w:val=""/>
      <w:lvlJc w:val="left"/>
      <w:pPr>
        <w:ind w:left="5040" w:hanging="360"/>
      </w:pPr>
      <w:rPr>
        <w:rFonts w:ascii="Symbol" w:hAnsi="Symbol" w:hint="default"/>
      </w:rPr>
    </w:lvl>
    <w:lvl w:ilvl="7" w:tplc="0248CE8E">
      <w:start w:val="1"/>
      <w:numFmt w:val="bullet"/>
      <w:lvlText w:val="o"/>
      <w:lvlJc w:val="left"/>
      <w:pPr>
        <w:ind w:left="5760" w:hanging="360"/>
      </w:pPr>
      <w:rPr>
        <w:rFonts w:ascii="Courier New" w:hAnsi="Courier New" w:hint="default"/>
      </w:rPr>
    </w:lvl>
    <w:lvl w:ilvl="8" w:tplc="D95C5878">
      <w:start w:val="1"/>
      <w:numFmt w:val="bullet"/>
      <w:lvlText w:val=""/>
      <w:lvlJc w:val="left"/>
      <w:pPr>
        <w:ind w:left="6480" w:hanging="360"/>
      </w:pPr>
      <w:rPr>
        <w:rFonts w:ascii="Wingdings" w:hAnsi="Wingdings" w:hint="default"/>
      </w:rPr>
    </w:lvl>
  </w:abstractNum>
  <w:abstractNum w:abstractNumId="29" w15:restartNumberingAfterBreak="0">
    <w:nsid w:val="680F8D8F"/>
    <w:multiLevelType w:val="hybridMultilevel"/>
    <w:tmpl w:val="8F729D96"/>
    <w:lvl w:ilvl="0" w:tplc="0C986B40">
      <w:start w:val="1"/>
      <w:numFmt w:val="bullet"/>
      <w:lvlText w:val=""/>
      <w:lvlJc w:val="left"/>
      <w:pPr>
        <w:ind w:left="720" w:hanging="360"/>
      </w:pPr>
      <w:rPr>
        <w:rFonts w:ascii="Symbol" w:hAnsi="Symbol" w:hint="default"/>
      </w:rPr>
    </w:lvl>
    <w:lvl w:ilvl="1" w:tplc="D192768A">
      <w:start w:val="1"/>
      <w:numFmt w:val="bullet"/>
      <w:lvlText w:val="o"/>
      <w:lvlJc w:val="left"/>
      <w:pPr>
        <w:ind w:left="1440" w:hanging="360"/>
      </w:pPr>
      <w:rPr>
        <w:rFonts w:ascii="Courier New" w:hAnsi="Courier New" w:hint="default"/>
      </w:rPr>
    </w:lvl>
    <w:lvl w:ilvl="2" w:tplc="2D7443D2">
      <w:start w:val="1"/>
      <w:numFmt w:val="bullet"/>
      <w:lvlText w:val=""/>
      <w:lvlJc w:val="left"/>
      <w:pPr>
        <w:ind w:left="2160" w:hanging="360"/>
      </w:pPr>
      <w:rPr>
        <w:rFonts w:ascii="Wingdings" w:hAnsi="Wingdings" w:hint="default"/>
      </w:rPr>
    </w:lvl>
    <w:lvl w:ilvl="3" w:tplc="4DECB9C4">
      <w:start w:val="1"/>
      <w:numFmt w:val="bullet"/>
      <w:lvlText w:val=""/>
      <w:lvlJc w:val="left"/>
      <w:pPr>
        <w:ind w:left="2880" w:hanging="360"/>
      </w:pPr>
      <w:rPr>
        <w:rFonts w:ascii="Symbol" w:hAnsi="Symbol" w:hint="default"/>
      </w:rPr>
    </w:lvl>
    <w:lvl w:ilvl="4" w:tplc="1412701A">
      <w:start w:val="1"/>
      <w:numFmt w:val="bullet"/>
      <w:lvlText w:val="o"/>
      <w:lvlJc w:val="left"/>
      <w:pPr>
        <w:ind w:left="3600" w:hanging="360"/>
      </w:pPr>
      <w:rPr>
        <w:rFonts w:ascii="Courier New" w:hAnsi="Courier New" w:hint="default"/>
      </w:rPr>
    </w:lvl>
    <w:lvl w:ilvl="5" w:tplc="F1B43BD4">
      <w:start w:val="1"/>
      <w:numFmt w:val="bullet"/>
      <w:lvlText w:val=""/>
      <w:lvlJc w:val="left"/>
      <w:pPr>
        <w:ind w:left="4320" w:hanging="360"/>
      </w:pPr>
      <w:rPr>
        <w:rFonts w:ascii="Wingdings" w:hAnsi="Wingdings" w:hint="default"/>
      </w:rPr>
    </w:lvl>
    <w:lvl w:ilvl="6" w:tplc="B5D8CB72">
      <w:start w:val="1"/>
      <w:numFmt w:val="bullet"/>
      <w:lvlText w:val=""/>
      <w:lvlJc w:val="left"/>
      <w:pPr>
        <w:ind w:left="5040" w:hanging="360"/>
      </w:pPr>
      <w:rPr>
        <w:rFonts w:ascii="Symbol" w:hAnsi="Symbol" w:hint="default"/>
      </w:rPr>
    </w:lvl>
    <w:lvl w:ilvl="7" w:tplc="88361CBE">
      <w:start w:val="1"/>
      <w:numFmt w:val="bullet"/>
      <w:lvlText w:val="o"/>
      <w:lvlJc w:val="left"/>
      <w:pPr>
        <w:ind w:left="5760" w:hanging="360"/>
      </w:pPr>
      <w:rPr>
        <w:rFonts w:ascii="Courier New" w:hAnsi="Courier New" w:hint="default"/>
      </w:rPr>
    </w:lvl>
    <w:lvl w:ilvl="8" w:tplc="EECE054A">
      <w:start w:val="1"/>
      <w:numFmt w:val="bullet"/>
      <w:lvlText w:val=""/>
      <w:lvlJc w:val="left"/>
      <w:pPr>
        <w:ind w:left="6480" w:hanging="360"/>
      </w:pPr>
      <w:rPr>
        <w:rFonts w:ascii="Wingdings" w:hAnsi="Wingdings" w:hint="default"/>
      </w:rPr>
    </w:lvl>
  </w:abstractNum>
  <w:abstractNum w:abstractNumId="30" w15:restartNumberingAfterBreak="0">
    <w:nsid w:val="7099AE70"/>
    <w:multiLevelType w:val="hybridMultilevel"/>
    <w:tmpl w:val="C394A01A"/>
    <w:lvl w:ilvl="0" w:tplc="7576CE80">
      <w:start w:val="1"/>
      <w:numFmt w:val="bullet"/>
      <w:lvlText w:val=""/>
      <w:lvlJc w:val="left"/>
      <w:pPr>
        <w:ind w:left="1080" w:hanging="360"/>
      </w:pPr>
      <w:rPr>
        <w:rFonts w:ascii="Symbol" w:hAnsi="Symbol" w:hint="default"/>
      </w:rPr>
    </w:lvl>
    <w:lvl w:ilvl="1" w:tplc="B40A7E82">
      <w:start w:val="1"/>
      <w:numFmt w:val="bullet"/>
      <w:lvlText w:val="o"/>
      <w:lvlJc w:val="left"/>
      <w:pPr>
        <w:ind w:left="1440" w:hanging="360"/>
      </w:pPr>
      <w:rPr>
        <w:rFonts w:ascii="Courier New" w:hAnsi="Courier New" w:hint="default"/>
      </w:rPr>
    </w:lvl>
    <w:lvl w:ilvl="2" w:tplc="DEDC5428">
      <w:start w:val="1"/>
      <w:numFmt w:val="bullet"/>
      <w:lvlText w:val=""/>
      <w:lvlJc w:val="left"/>
      <w:pPr>
        <w:ind w:left="2160" w:hanging="360"/>
      </w:pPr>
      <w:rPr>
        <w:rFonts w:ascii="Wingdings" w:hAnsi="Wingdings" w:hint="default"/>
      </w:rPr>
    </w:lvl>
    <w:lvl w:ilvl="3" w:tplc="DC56793C">
      <w:start w:val="1"/>
      <w:numFmt w:val="bullet"/>
      <w:lvlText w:val=""/>
      <w:lvlJc w:val="left"/>
      <w:pPr>
        <w:ind w:left="2880" w:hanging="360"/>
      </w:pPr>
      <w:rPr>
        <w:rFonts w:ascii="Symbol" w:hAnsi="Symbol" w:hint="default"/>
      </w:rPr>
    </w:lvl>
    <w:lvl w:ilvl="4" w:tplc="98AEF8E2">
      <w:start w:val="1"/>
      <w:numFmt w:val="bullet"/>
      <w:lvlText w:val="o"/>
      <w:lvlJc w:val="left"/>
      <w:pPr>
        <w:ind w:left="3600" w:hanging="360"/>
      </w:pPr>
      <w:rPr>
        <w:rFonts w:ascii="Courier New" w:hAnsi="Courier New" w:hint="default"/>
      </w:rPr>
    </w:lvl>
    <w:lvl w:ilvl="5" w:tplc="96388B1A">
      <w:start w:val="1"/>
      <w:numFmt w:val="bullet"/>
      <w:lvlText w:val=""/>
      <w:lvlJc w:val="left"/>
      <w:pPr>
        <w:ind w:left="4320" w:hanging="360"/>
      </w:pPr>
      <w:rPr>
        <w:rFonts w:ascii="Wingdings" w:hAnsi="Wingdings" w:hint="default"/>
      </w:rPr>
    </w:lvl>
    <w:lvl w:ilvl="6" w:tplc="E95C0E98">
      <w:start w:val="1"/>
      <w:numFmt w:val="bullet"/>
      <w:lvlText w:val=""/>
      <w:lvlJc w:val="left"/>
      <w:pPr>
        <w:ind w:left="5040" w:hanging="360"/>
      </w:pPr>
      <w:rPr>
        <w:rFonts w:ascii="Symbol" w:hAnsi="Symbol" w:hint="default"/>
      </w:rPr>
    </w:lvl>
    <w:lvl w:ilvl="7" w:tplc="2758A9F2">
      <w:start w:val="1"/>
      <w:numFmt w:val="bullet"/>
      <w:lvlText w:val="o"/>
      <w:lvlJc w:val="left"/>
      <w:pPr>
        <w:ind w:left="5760" w:hanging="360"/>
      </w:pPr>
      <w:rPr>
        <w:rFonts w:ascii="Courier New" w:hAnsi="Courier New" w:hint="default"/>
      </w:rPr>
    </w:lvl>
    <w:lvl w:ilvl="8" w:tplc="1E7A9D46">
      <w:start w:val="1"/>
      <w:numFmt w:val="bullet"/>
      <w:lvlText w:val=""/>
      <w:lvlJc w:val="left"/>
      <w:pPr>
        <w:ind w:left="6480" w:hanging="360"/>
      </w:pPr>
      <w:rPr>
        <w:rFonts w:ascii="Wingdings" w:hAnsi="Wingdings" w:hint="default"/>
      </w:rPr>
    </w:lvl>
  </w:abstractNum>
  <w:abstractNum w:abstractNumId="31" w15:restartNumberingAfterBreak="0">
    <w:nsid w:val="7CE2F403"/>
    <w:multiLevelType w:val="hybridMultilevel"/>
    <w:tmpl w:val="D9925DA8"/>
    <w:lvl w:ilvl="0" w:tplc="88267C7E">
      <w:start w:val="1"/>
      <w:numFmt w:val="bullet"/>
      <w:lvlText w:val=""/>
      <w:lvlJc w:val="left"/>
      <w:pPr>
        <w:ind w:left="720" w:hanging="360"/>
      </w:pPr>
      <w:rPr>
        <w:rFonts w:ascii="Symbol" w:hAnsi="Symbol" w:hint="default"/>
      </w:rPr>
    </w:lvl>
    <w:lvl w:ilvl="1" w:tplc="7742BD28">
      <w:start w:val="1"/>
      <w:numFmt w:val="bullet"/>
      <w:lvlText w:val="o"/>
      <w:lvlJc w:val="left"/>
      <w:pPr>
        <w:ind w:left="1440" w:hanging="360"/>
      </w:pPr>
      <w:rPr>
        <w:rFonts w:ascii="Courier New" w:hAnsi="Courier New" w:hint="default"/>
      </w:rPr>
    </w:lvl>
    <w:lvl w:ilvl="2" w:tplc="61DA48CA">
      <w:start w:val="1"/>
      <w:numFmt w:val="bullet"/>
      <w:lvlText w:val=""/>
      <w:lvlJc w:val="left"/>
      <w:pPr>
        <w:ind w:left="2160" w:hanging="360"/>
      </w:pPr>
      <w:rPr>
        <w:rFonts w:ascii="Wingdings" w:hAnsi="Wingdings" w:hint="default"/>
      </w:rPr>
    </w:lvl>
    <w:lvl w:ilvl="3" w:tplc="D64816FC">
      <w:start w:val="1"/>
      <w:numFmt w:val="bullet"/>
      <w:lvlText w:val=""/>
      <w:lvlJc w:val="left"/>
      <w:pPr>
        <w:ind w:left="2880" w:hanging="360"/>
      </w:pPr>
      <w:rPr>
        <w:rFonts w:ascii="Symbol" w:hAnsi="Symbol" w:hint="default"/>
      </w:rPr>
    </w:lvl>
    <w:lvl w:ilvl="4" w:tplc="2CFE61C0">
      <w:start w:val="1"/>
      <w:numFmt w:val="bullet"/>
      <w:lvlText w:val="o"/>
      <w:lvlJc w:val="left"/>
      <w:pPr>
        <w:ind w:left="3600" w:hanging="360"/>
      </w:pPr>
      <w:rPr>
        <w:rFonts w:ascii="Courier New" w:hAnsi="Courier New" w:hint="default"/>
      </w:rPr>
    </w:lvl>
    <w:lvl w:ilvl="5" w:tplc="8A3EF3EA">
      <w:start w:val="1"/>
      <w:numFmt w:val="bullet"/>
      <w:lvlText w:val=""/>
      <w:lvlJc w:val="left"/>
      <w:pPr>
        <w:ind w:left="4320" w:hanging="360"/>
      </w:pPr>
      <w:rPr>
        <w:rFonts w:ascii="Wingdings" w:hAnsi="Wingdings" w:hint="default"/>
      </w:rPr>
    </w:lvl>
    <w:lvl w:ilvl="6" w:tplc="F6D05182">
      <w:start w:val="1"/>
      <w:numFmt w:val="bullet"/>
      <w:lvlText w:val=""/>
      <w:lvlJc w:val="left"/>
      <w:pPr>
        <w:ind w:left="5040" w:hanging="360"/>
      </w:pPr>
      <w:rPr>
        <w:rFonts w:ascii="Symbol" w:hAnsi="Symbol" w:hint="default"/>
      </w:rPr>
    </w:lvl>
    <w:lvl w:ilvl="7" w:tplc="81866166">
      <w:start w:val="1"/>
      <w:numFmt w:val="bullet"/>
      <w:lvlText w:val="o"/>
      <w:lvlJc w:val="left"/>
      <w:pPr>
        <w:ind w:left="5760" w:hanging="360"/>
      </w:pPr>
      <w:rPr>
        <w:rFonts w:ascii="Courier New" w:hAnsi="Courier New" w:hint="default"/>
      </w:rPr>
    </w:lvl>
    <w:lvl w:ilvl="8" w:tplc="10DC4088">
      <w:start w:val="1"/>
      <w:numFmt w:val="bullet"/>
      <w:lvlText w:val=""/>
      <w:lvlJc w:val="left"/>
      <w:pPr>
        <w:ind w:left="6480" w:hanging="360"/>
      </w:pPr>
      <w:rPr>
        <w:rFonts w:ascii="Wingdings" w:hAnsi="Wingdings" w:hint="default"/>
      </w:rPr>
    </w:lvl>
  </w:abstractNum>
  <w:num w:numId="1" w16cid:durableId="158353773">
    <w:abstractNumId w:val="4"/>
  </w:num>
  <w:num w:numId="2" w16cid:durableId="285623547">
    <w:abstractNumId w:val="15"/>
  </w:num>
  <w:num w:numId="3" w16cid:durableId="650912281">
    <w:abstractNumId w:val="29"/>
  </w:num>
  <w:num w:numId="4" w16cid:durableId="737485804">
    <w:abstractNumId w:val="27"/>
  </w:num>
  <w:num w:numId="5" w16cid:durableId="532957122">
    <w:abstractNumId w:val="25"/>
  </w:num>
  <w:num w:numId="6" w16cid:durableId="1696148132">
    <w:abstractNumId w:val="20"/>
  </w:num>
  <w:num w:numId="7" w16cid:durableId="1068071206">
    <w:abstractNumId w:val="31"/>
  </w:num>
  <w:num w:numId="8" w16cid:durableId="1955595895">
    <w:abstractNumId w:val="30"/>
  </w:num>
  <w:num w:numId="9" w16cid:durableId="69929060">
    <w:abstractNumId w:val="22"/>
  </w:num>
  <w:num w:numId="10" w16cid:durableId="1216431412">
    <w:abstractNumId w:val="24"/>
  </w:num>
  <w:num w:numId="11" w16cid:durableId="219100697">
    <w:abstractNumId w:val="16"/>
  </w:num>
  <w:num w:numId="12" w16cid:durableId="1531912982">
    <w:abstractNumId w:val="19"/>
  </w:num>
  <w:num w:numId="13" w16cid:durableId="333341158">
    <w:abstractNumId w:val="13"/>
  </w:num>
  <w:num w:numId="14" w16cid:durableId="509179889">
    <w:abstractNumId w:val="8"/>
  </w:num>
  <w:num w:numId="15" w16cid:durableId="1620213475">
    <w:abstractNumId w:val="28"/>
  </w:num>
  <w:num w:numId="16" w16cid:durableId="1643849729">
    <w:abstractNumId w:val="21"/>
  </w:num>
  <w:num w:numId="17" w16cid:durableId="964772430">
    <w:abstractNumId w:val="10"/>
  </w:num>
  <w:num w:numId="18" w16cid:durableId="289290291">
    <w:abstractNumId w:val="2"/>
  </w:num>
  <w:num w:numId="19" w16cid:durableId="9679795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28149031">
    <w:abstractNumId w:val="7"/>
  </w:num>
  <w:num w:numId="21" w16cid:durableId="1306547623">
    <w:abstractNumId w:val="23"/>
  </w:num>
  <w:num w:numId="22" w16cid:durableId="1776250107">
    <w:abstractNumId w:val="0"/>
  </w:num>
  <w:num w:numId="23" w16cid:durableId="1897009890">
    <w:abstractNumId w:val="12"/>
  </w:num>
  <w:num w:numId="24" w16cid:durableId="150798810">
    <w:abstractNumId w:val="26"/>
  </w:num>
  <w:num w:numId="25" w16cid:durableId="258022509">
    <w:abstractNumId w:val="18"/>
  </w:num>
  <w:num w:numId="26" w16cid:durableId="2129006695">
    <w:abstractNumId w:val="11"/>
  </w:num>
  <w:num w:numId="27" w16cid:durableId="342322404">
    <w:abstractNumId w:val="3"/>
  </w:num>
  <w:num w:numId="28" w16cid:durableId="1361279055">
    <w:abstractNumId w:val="17"/>
  </w:num>
  <w:num w:numId="29" w16cid:durableId="786267671">
    <w:abstractNumId w:val="1"/>
  </w:num>
  <w:num w:numId="30" w16cid:durableId="904147091">
    <w:abstractNumId w:val="14"/>
  </w:num>
  <w:num w:numId="31" w16cid:durableId="409042075">
    <w:abstractNumId w:val="6"/>
  </w:num>
  <w:num w:numId="32" w16cid:durableId="1790120257">
    <w:abstractNumId w:val="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9B5"/>
    <w:rsid w:val="00004DDD"/>
    <w:rsid w:val="0001465D"/>
    <w:rsid w:val="00015EBD"/>
    <w:rsid w:val="000255C6"/>
    <w:rsid w:val="00027840"/>
    <w:rsid w:val="00045C86"/>
    <w:rsid w:val="00047220"/>
    <w:rsid w:val="00052268"/>
    <w:rsid w:val="00055B04"/>
    <w:rsid w:val="000601C2"/>
    <w:rsid w:val="00080D17"/>
    <w:rsid w:val="0008262D"/>
    <w:rsid w:val="00084CE1"/>
    <w:rsid w:val="000868A5"/>
    <w:rsid w:val="000969E1"/>
    <w:rsid w:val="000972CD"/>
    <w:rsid w:val="000A0E77"/>
    <w:rsid w:val="000A4C6A"/>
    <w:rsid w:val="000A540C"/>
    <w:rsid w:val="000A7AAD"/>
    <w:rsid w:val="000B1B42"/>
    <w:rsid w:val="000D0390"/>
    <w:rsid w:val="000D38B7"/>
    <w:rsid w:val="000D3CE9"/>
    <w:rsid w:val="000D6D00"/>
    <w:rsid w:val="000E75DF"/>
    <w:rsid w:val="000F1E1C"/>
    <w:rsid w:val="000F2765"/>
    <w:rsid w:val="000F28F1"/>
    <w:rsid w:val="000F3FC9"/>
    <w:rsid w:val="000F43C2"/>
    <w:rsid w:val="00103290"/>
    <w:rsid w:val="001062C3"/>
    <w:rsid w:val="00115565"/>
    <w:rsid w:val="00125EDE"/>
    <w:rsid w:val="00125FCF"/>
    <w:rsid w:val="00126EB9"/>
    <w:rsid w:val="001314EA"/>
    <w:rsid w:val="00136F00"/>
    <w:rsid w:val="00136F73"/>
    <w:rsid w:val="001460A7"/>
    <w:rsid w:val="00174461"/>
    <w:rsid w:val="001854DC"/>
    <w:rsid w:val="00196B5D"/>
    <w:rsid w:val="001A1C31"/>
    <w:rsid w:val="001A414B"/>
    <w:rsid w:val="001B0B4B"/>
    <w:rsid w:val="001B1B9A"/>
    <w:rsid w:val="001B5B9F"/>
    <w:rsid w:val="001C1336"/>
    <w:rsid w:val="001C23B0"/>
    <w:rsid w:val="001C5946"/>
    <w:rsid w:val="001D0439"/>
    <w:rsid w:val="001D48AC"/>
    <w:rsid w:val="001E4E11"/>
    <w:rsid w:val="001E6D9D"/>
    <w:rsid w:val="001F74E8"/>
    <w:rsid w:val="0020647A"/>
    <w:rsid w:val="00217335"/>
    <w:rsid w:val="0022176A"/>
    <w:rsid w:val="00230B4D"/>
    <w:rsid w:val="0023596D"/>
    <w:rsid w:val="002376AE"/>
    <w:rsid w:val="002443DA"/>
    <w:rsid w:val="00250BFC"/>
    <w:rsid w:val="002579B5"/>
    <w:rsid w:val="0025DB1B"/>
    <w:rsid w:val="00270967"/>
    <w:rsid w:val="002711FA"/>
    <w:rsid w:val="002718EF"/>
    <w:rsid w:val="00274891"/>
    <w:rsid w:val="002822B3"/>
    <w:rsid w:val="002909F3"/>
    <w:rsid w:val="00297308"/>
    <w:rsid w:val="002B475D"/>
    <w:rsid w:val="002B4843"/>
    <w:rsid w:val="002C041C"/>
    <w:rsid w:val="002C3408"/>
    <w:rsid w:val="002C7B8B"/>
    <w:rsid w:val="002D4DA4"/>
    <w:rsid w:val="002D708D"/>
    <w:rsid w:val="002E30C6"/>
    <w:rsid w:val="002E3EF6"/>
    <w:rsid w:val="002F0EEC"/>
    <w:rsid w:val="002F4066"/>
    <w:rsid w:val="00315C08"/>
    <w:rsid w:val="003326E4"/>
    <w:rsid w:val="00333FB8"/>
    <w:rsid w:val="0034217D"/>
    <w:rsid w:val="00352A2E"/>
    <w:rsid w:val="00352B16"/>
    <w:rsid w:val="00353997"/>
    <w:rsid w:val="00356D49"/>
    <w:rsid w:val="00362FDE"/>
    <w:rsid w:val="00364BA6"/>
    <w:rsid w:val="003658BC"/>
    <w:rsid w:val="00367374"/>
    <w:rsid w:val="00367EE0"/>
    <w:rsid w:val="00370A3D"/>
    <w:rsid w:val="00376CAE"/>
    <w:rsid w:val="003827DE"/>
    <w:rsid w:val="0039E132"/>
    <w:rsid w:val="003A30CA"/>
    <w:rsid w:val="003B2CA8"/>
    <w:rsid w:val="003B451E"/>
    <w:rsid w:val="003C3AE5"/>
    <w:rsid w:val="003C3EA1"/>
    <w:rsid w:val="003D16F5"/>
    <w:rsid w:val="003D240A"/>
    <w:rsid w:val="003F36EC"/>
    <w:rsid w:val="00400F0C"/>
    <w:rsid w:val="00411DC9"/>
    <w:rsid w:val="0041305A"/>
    <w:rsid w:val="00416CF9"/>
    <w:rsid w:val="004244F8"/>
    <w:rsid w:val="004266B7"/>
    <w:rsid w:val="00435BEB"/>
    <w:rsid w:val="004369C0"/>
    <w:rsid w:val="00437687"/>
    <w:rsid w:val="00461377"/>
    <w:rsid w:val="00462918"/>
    <w:rsid w:val="004736FB"/>
    <w:rsid w:val="0048688A"/>
    <w:rsid w:val="0048783F"/>
    <w:rsid w:val="004949A0"/>
    <w:rsid w:val="00495D4C"/>
    <w:rsid w:val="004A5451"/>
    <w:rsid w:val="004B1960"/>
    <w:rsid w:val="004B234E"/>
    <w:rsid w:val="004B3EE3"/>
    <w:rsid w:val="004C5605"/>
    <w:rsid w:val="004C7F03"/>
    <w:rsid w:val="004D21E9"/>
    <w:rsid w:val="004D4765"/>
    <w:rsid w:val="004D6C45"/>
    <w:rsid w:val="004E4318"/>
    <w:rsid w:val="004E4D78"/>
    <w:rsid w:val="004E6577"/>
    <w:rsid w:val="004E7585"/>
    <w:rsid w:val="00503193"/>
    <w:rsid w:val="00515B7A"/>
    <w:rsid w:val="005246D8"/>
    <w:rsid w:val="00524711"/>
    <w:rsid w:val="00531AD1"/>
    <w:rsid w:val="005356AF"/>
    <w:rsid w:val="00541ED2"/>
    <w:rsid w:val="005475FE"/>
    <w:rsid w:val="005521A2"/>
    <w:rsid w:val="00563E53"/>
    <w:rsid w:val="005644B9"/>
    <w:rsid w:val="00567FF2"/>
    <w:rsid w:val="00571348"/>
    <w:rsid w:val="0057770B"/>
    <w:rsid w:val="00587AD2"/>
    <w:rsid w:val="00587CBD"/>
    <w:rsid w:val="005911F3"/>
    <w:rsid w:val="00591207"/>
    <w:rsid w:val="005935D5"/>
    <w:rsid w:val="00595BF8"/>
    <w:rsid w:val="00597FA0"/>
    <w:rsid w:val="005B202B"/>
    <w:rsid w:val="005C69A9"/>
    <w:rsid w:val="005E3830"/>
    <w:rsid w:val="005E7E0C"/>
    <w:rsid w:val="005F1173"/>
    <w:rsid w:val="005F39C2"/>
    <w:rsid w:val="00601BB1"/>
    <w:rsid w:val="00602CA3"/>
    <w:rsid w:val="0060413E"/>
    <w:rsid w:val="00605EE4"/>
    <w:rsid w:val="006067EF"/>
    <w:rsid w:val="00623322"/>
    <w:rsid w:val="00632282"/>
    <w:rsid w:val="00633B10"/>
    <w:rsid w:val="00634E6C"/>
    <w:rsid w:val="00636E05"/>
    <w:rsid w:val="00640BBC"/>
    <w:rsid w:val="00645A98"/>
    <w:rsid w:val="00656437"/>
    <w:rsid w:val="00663961"/>
    <w:rsid w:val="0066445A"/>
    <w:rsid w:val="0066605C"/>
    <w:rsid w:val="006701FE"/>
    <w:rsid w:val="006736FB"/>
    <w:rsid w:val="00675CFC"/>
    <w:rsid w:val="00676270"/>
    <w:rsid w:val="00676F82"/>
    <w:rsid w:val="006845B6"/>
    <w:rsid w:val="00686A3A"/>
    <w:rsid w:val="00687A00"/>
    <w:rsid w:val="00690EB9"/>
    <w:rsid w:val="006926B0"/>
    <w:rsid w:val="00692F47"/>
    <w:rsid w:val="006934D3"/>
    <w:rsid w:val="006949E1"/>
    <w:rsid w:val="006A4B53"/>
    <w:rsid w:val="006B0EB7"/>
    <w:rsid w:val="006B2715"/>
    <w:rsid w:val="006D7E35"/>
    <w:rsid w:val="006E7BB9"/>
    <w:rsid w:val="006F1FBA"/>
    <w:rsid w:val="0070693E"/>
    <w:rsid w:val="00711532"/>
    <w:rsid w:val="00717E4B"/>
    <w:rsid w:val="007302AB"/>
    <w:rsid w:val="00730E03"/>
    <w:rsid w:val="00730EC2"/>
    <w:rsid w:val="00730EDA"/>
    <w:rsid w:val="007313EC"/>
    <w:rsid w:val="00737731"/>
    <w:rsid w:val="00745411"/>
    <w:rsid w:val="00752228"/>
    <w:rsid w:val="007555C7"/>
    <w:rsid w:val="00765B79"/>
    <w:rsid w:val="00774707"/>
    <w:rsid w:val="00776300"/>
    <w:rsid w:val="00785023"/>
    <w:rsid w:val="007857AF"/>
    <w:rsid w:val="00792334"/>
    <w:rsid w:val="00792F77"/>
    <w:rsid w:val="00794A97"/>
    <w:rsid w:val="007A10A9"/>
    <w:rsid w:val="007A2CA6"/>
    <w:rsid w:val="007A3342"/>
    <w:rsid w:val="007C23C2"/>
    <w:rsid w:val="007C2434"/>
    <w:rsid w:val="007C2C6A"/>
    <w:rsid w:val="007D161E"/>
    <w:rsid w:val="007D2F21"/>
    <w:rsid w:val="007D34C1"/>
    <w:rsid w:val="007D3A54"/>
    <w:rsid w:val="007E4ECC"/>
    <w:rsid w:val="007F0CBA"/>
    <w:rsid w:val="007F18AE"/>
    <w:rsid w:val="007F2DDF"/>
    <w:rsid w:val="00800773"/>
    <w:rsid w:val="00811AE7"/>
    <w:rsid w:val="00811FE1"/>
    <w:rsid w:val="008145BA"/>
    <w:rsid w:val="00817F95"/>
    <w:rsid w:val="00821ACB"/>
    <w:rsid w:val="0082290F"/>
    <w:rsid w:val="0083321F"/>
    <w:rsid w:val="00836560"/>
    <w:rsid w:val="00843032"/>
    <w:rsid w:val="0085006E"/>
    <w:rsid w:val="00853429"/>
    <w:rsid w:val="00857790"/>
    <w:rsid w:val="00860483"/>
    <w:rsid w:val="0086087D"/>
    <w:rsid w:val="00861A78"/>
    <w:rsid w:val="00865D7F"/>
    <w:rsid w:val="00875987"/>
    <w:rsid w:val="0087622D"/>
    <w:rsid w:val="0088165A"/>
    <w:rsid w:val="00884197"/>
    <w:rsid w:val="00886B34"/>
    <w:rsid w:val="0088760C"/>
    <w:rsid w:val="00893BF5"/>
    <w:rsid w:val="008A32C3"/>
    <w:rsid w:val="008A51D0"/>
    <w:rsid w:val="008B7D49"/>
    <w:rsid w:val="008C5823"/>
    <w:rsid w:val="008D3448"/>
    <w:rsid w:val="008D44C1"/>
    <w:rsid w:val="008D5062"/>
    <w:rsid w:val="008D70C2"/>
    <w:rsid w:val="008E181C"/>
    <w:rsid w:val="008E41E7"/>
    <w:rsid w:val="008E5819"/>
    <w:rsid w:val="008F2090"/>
    <w:rsid w:val="00906ECB"/>
    <w:rsid w:val="00911996"/>
    <w:rsid w:val="00912A6A"/>
    <w:rsid w:val="009140CB"/>
    <w:rsid w:val="00920A8F"/>
    <w:rsid w:val="009277E3"/>
    <w:rsid w:val="00936E55"/>
    <w:rsid w:val="00937FE1"/>
    <w:rsid w:val="00942DCF"/>
    <w:rsid w:val="00957C03"/>
    <w:rsid w:val="00965B76"/>
    <w:rsid w:val="00971819"/>
    <w:rsid w:val="0097183B"/>
    <w:rsid w:val="00973E6C"/>
    <w:rsid w:val="00980558"/>
    <w:rsid w:val="00981766"/>
    <w:rsid w:val="0098187F"/>
    <w:rsid w:val="00983041"/>
    <w:rsid w:val="00983051"/>
    <w:rsid w:val="00983DCA"/>
    <w:rsid w:val="009852EC"/>
    <w:rsid w:val="009859B6"/>
    <w:rsid w:val="00992595"/>
    <w:rsid w:val="009A2FAD"/>
    <w:rsid w:val="009A6958"/>
    <w:rsid w:val="009B0EC0"/>
    <w:rsid w:val="009B419E"/>
    <w:rsid w:val="009C2406"/>
    <w:rsid w:val="009D3479"/>
    <w:rsid w:val="009D57A4"/>
    <w:rsid w:val="009D71E5"/>
    <w:rsid w:val="009F33DF"/>
    <w:rsid w:val="009F642B"/>
    <w:rsid w:val="00A075D9"/>
    <w:rsid w:val="00A1128E"/>
    <w:rsid w:val="00A12398"/>
    <w:rsid w:val="00A20515"/>
    <w:rsid w:val="00A23D5D"/>
    <w:rsid w:val="00A2597F"/>
    <w:rsid w:val="00A26CF5"/>
    <w:rsid w:val="00A331B8"/>
    <w:rsid w:val="00A33885"/>
    <w:rsid w:val="00A4146F"/>
    <w:rsid w:val="00A64EF0"/>
    <w:rsid w:val="00A6504A"/>
    <w:rsid w:val="00A73364"/>
    <w:rsid w:val="00A8477A"/>
    <w:rsid w:val="00A84D65"/>
    <w:rsid w:val="00A87BBA"/>
    <w:rsid w:val="00A93EF3"/>
    <w:rsid w:val="00A97567"/>
    <w:rsid w:val="00A97B16"/>
    <w:rsid w:val="00AA0AE7"/>
    <w:rsid w:val="00AA7A5E"/>
    <w:rsid w:val="00AB0235"/>
    <w:rsid w:val="00AB145E"/>
    <w:rsid w:val="00AC4256"/>
    <w:rsid w:val="00AD19E2"/>
    <w:rsid w:val="00AE0B5A"/>
    <w:rsid w:val="00AE3F92"/>
    <w:rsid w:val="00AE657B"/>
    <w:rsid w:val="00AE7BB9"/>
    <w:rsid w:val="00AF04ED"/>
    <w:rsid w:val="00AF2E68"/>
    <w:rsid w:val="00AF6652"/>
    <w:rsid w:val="00AF6E18"/>
    <w:rsid w:val="00B00EC6"/>
    <w:rsid w:val="00B06A2B"/>
    <w:rsid w:val="00B16ABD"/>
    <w:rsid w:val="00B205C5"/>
    <w:rsid w:val="00B405AF"/>
    <w:rsid w:val="00B40ABA"/>
    <w:rsid w:val="00B472D2"/>
    <w:rsid w:val="00B54532"/>
    <w:rsid w:val="00B54CEC"/>
    <w:rsid w:val="00B6675C"/>
    <w:rsid w:val="00B80690"/>
    <w:rsid w:val="00B81AA2"/>
    <w:rsid w:val="00B84D00"/>
    <w:rsid w:val="00B8616A"/>
    <w:rsid w:val="00B8788A"/>
    <w:rsid w:val="00B930F4"/>
    <w:rsid w:val="00BB68CD"/>
    <w:rsid w:val="00BB6E84"/>
    <w:rsid w:val="00BB73EF"/>
    <w:rsid w:val="00BB763E"/>
    <w:rsid w:val="00BB7A1F"/>
    <w:rsid w:val="00BC2399"/>
    <w:rsid w:val="00BC3DA0"/>
    <w:rsid w:val="00BC507A"/>
    <w:rsid w:val="00BC6FE6"/>
    <w:rsid w:val="00BD1F16"/>
    <w:rsid w:val="00BD6480"/>
    <w:rsid w:val="00BD668F"/>
    <w:rsid w:val="00BD686A"/>
    <w:rsid w:val="00BE25C0"/>
    <w:rsid w:val="00BE332E"/>
    <w:rsid w:val="00BF1AE3"/>
    <w:rsid w:val="00C01713"/>
    <w:rsid w:val="00C0557E"/>
    <w:rsid w:val="00C05A8B"/>
    <w:rsid w:val="00C06823"/>
    <w:rsid w:val="00C07E0F"/>
    <w:rsid w:val="00C1129C"/>
    <w:rsid w:val="00C13945"/>
    <w:rsid w:val="00C13A92"/>
    <w:rsid w:val="00C246F8"/>
    <w:rsid w:val="00C33BBF"/>
    <w:rsid w:val="00C420B5"/>
    <w:rsid w:val="00C43BA5"/>
    <w:rsid w:val="00C503E3"/>
    <w:rsid w:val="00C57C7B"/>
    <w:rsid w:val="00C73305"/>
    <w:rsid w:val="00C748EC"/>
    <w:rsid w:val="00C76DF3"/>
    <w:rsid w:val="00C7725D"/>
    <w:rsid w:val="00C86755"/>
    <w:rsid w:val="00C924E4"/>
    <w:rsid w:val="00C92A93"/>
    <w:rsid w:val="00C94A1D"/>
    <w:rsid w:val="00C9598E"/>
    <w:rsid w:val="00CA5E13"/>
    <w:rsid w:val="00CA6025"/>
    <w:rsid w:val="00CA64EA"/>
    <w:rsid w:val="00CB0DA2"/>
    <w:rsid w:val="00CB69E3"/>
    <w:rsid w:val="00CC4FB2"/>
    <w:rsid w:val="00CD0C0A"/>
    <w:rsid w:val="00CE6AED"/>
    <w:rsid w:val="00CF004E"/>
    <w:rsid w:val="00CF4563"/>
    <w:rsid w:val="00CF5B7F"/>
    <w:rsid w:val="00CF713F"/>
    <w:rsid w:val="00D01501"/>
    <w:rsid w:val="00D10051"/>
    <w:rsid w:val="00D13A28"/>
    <w:rsid w:val="00D238CC"/>
    <w:rsid w:val="00D34F2C"/>
    <w:rsid w:val="00D37931"/>
    <w:rsid w:val="00D4180B"/>
    <w:rsid w:val="00D43207"/>
    <w:rsid w:val="00D46DE8"/>
    <w:rsid w:val="00D53C12"/>
    <w:rsid w:val="00D568CF"/>
    <w:rsid w:val="00D56A84"/>
    <w:rsid w:val="00D6268D"/>
    <w:rsid w:val="00D67A55"/>
    <w:rsid w:val="00D75F22"/>
    <w:rsid w:val="00D871A8"/>
    <w:rsid w:val="00DA20DA"/>
    <w:rsid w:val="00DA4838"/>
    <w:rsid w:val="00DB7F50"/>
    <w:rsid w:val="00DD1D50"/>
    <w:rsid w:val="00DD6E25"/>
    <w:rsid w:val="00DE0D6F"/>
    <w:rsid w:val="00DE58A1"/>
    <w:rsid w:val="00DF38A8"/>
    <w:rsid w:val="00DF62A8"/>
    <w:rsid w:val="00DF67D3"/>
    <w:rsid w:val="00DF7667"/>
    <w:rsid w:val="00E001D7"/>
    <w:rsid w:val="00E10B77"/>
    <w:rsid w:val="00E14C42"/>
    <w:rsid w:val="00E15DAF"/>
    <w:rsid w:val="00E173C0"/>
    <w:rsid w:val="00E17CE8"/>
    <w:rsid w:val="00E25110"/>
    <w:rsid w:val="00E26D11"/>
    <w:rsid w:val="00E362D0"/>
    <w:rsid w:val="00E4405F"/>
    <w:rsid w:val="00E4778B"/>
    <w:rsid w:val="00E568CA"/>
    <w:rsid w:val="00E71DC6"/>
    <w:rsid w:val="00E761F1"/>
    <w:rsid w:val="00EA0B2B"/>
    <w:rsid w:val="00EB5D79"/>
    <w:rsid w:val="00EC058F"/>
    <w:rsid w:val="00EC2213"/>
    <w:rsid w:val="00EC4CA4"/>
    <w:rsid w:val="00EC5B16"/>
    <w:rsid w:val="00EC79C7"/>
    <w:rsid w:val="00ED118C"/>
    <w:rsid w:val="00ED34A6"/>
    <w:rsid w:val="00ED3582"/>
    <w:rsid w:val="00EE2123"/>
    <w:rsid w:val="00EE2C12"/>
    <w:rsid w:val="00EE3454"/>
    <w:rsid w:val="00EF18AD"/>
    <w:rsid w:val="00F077F9"/>
    <w:rsid w:val="00F0782F"/>
    <w:rsid w:val="00F1209B"/>
    <w:rsid w:val="00F14B5E"/>
    <w:rsid w:val="00F34170"/>
    <w:rsid w:val="00F4025C"/>
    <w:rsid w:val="00F41172"/>
    <w:rsid w:val="00F447DB"/>
    <w:rsid w:val="00F45E35"/>
    <w:rsid w:val="00F4748F"/>
    <w:rsid w:val="00F54367"/>
    <w:rsid w:val="00F6774F"/>
    <w:rsid w:val="00F773C9"/>
    <w:rsid w:val="00F800AB"/>
    <w:rsid w:val="00F84914"/>
    <w:rsid w:val="00F849CF"/>
    <w:rsid w:val="00F86D22"/>
    <w:rsid w:val="00FA2E4C"/>
    <w:rsid w:val="00FB268B"/>
    <w:rsid w:val="00FB2851"/>
    <w:rsid w:val="00FB4B4D"/>
    <w:rsid w:val="00FC1107"/>
    <w:rsid w:val="00FF38AF"/>
    <w:rsid w:val="00FF3B5A"/>
    <w:rsid w:val="00FF4570"/>
    <w:rsid w:val="00FF4A2B"/>
    <w:rsid w:val="00FF6CEC"/>
    <w:rsid w:val="00FF7274"/>
    <w:rsid w:val="00FF7B1F"/>
    <w:rsid w:val="02A5D559"/>
    <w:rsid w:val="02CB39EA"/>
    <w:rsid w:val="037B69BA"/>
    <w:rsid w:val="03C96B50"/>
    <w:rsid w:val="0404EE2C"/>
    <w:rsid w:val="0477D36E"/>
    <w:rsid w:val="05347EEF"/>
    <w:rsid w:val="064A9B04"/>
    <w:rsid w:val="07746913"/>
    <w:rsid w:val="07BEFB4E"/>
    <w:rsid w:val="07CC764A"/>
    <w:rsid w:val="08313B5F"/>
    <w:rsid w:val="0898657F"/>
    <w:rsid w:val="08B37005"/>
    <w:rsid w:val="08D532BE"/>
    <w:rsid w:val="094076D8"/>
    <w:rsid w:val="09C5D550"/>
    <w:rsid w:val="0B66E4C8"/>
    <w:rsid w:val="0C7E7321"/>
    <w:rsid w:val="0C8962FD"/>
    <w:rsid w:val="0D3F8679"/>
    <w:rsid w:val="0D6E14D7"/>
    <w:rsid w:val="0DDC6A70"/>
    <w:rsid w:val="0E3EC2B8"/>
    <w:rsid w:val="100E14AD"/>
    <w:rsid w:val="1096C294"/>
    <w:rsid w:val="1122CA38"/>
    <w:rsid w:val="11C8819E"/>
    <w:rsid w:val="124C8541"/>
    <w:rsid w:val="129D31EC"/>
    <w:rsid w:val="12ABC781"/>
    <w:rsid w:val="132E2945"/>
    <w:rsid w:val="147C27DF"/>
    <w:rsid w:val="14F7F9E9"/>
    <w:rsid w:val="16F5B2F4"/>
    <w:rsid w:val="16FED6F3"/>
    <w:rsid w:val="17CCD2E1"/>
    <w:rsid w:val="180AB78F"/>
    <w:rsid w:val="19282C81"/>
    <w:rsid w:val="193D1DCC"/>
    <w:rsid w:val="1A06404F"/>
    <w:rsid w:val="1A33F722"/>
    <w:rsid w:val="1AB352AD"/>
    <w:rsid w:val="1AC9724F"/>
    <w:rsid w:val="1AD91A55"/>
    <w:rsid w:val="1B689E19"/>
    <w:rsid w:val="1BD9A95A"/>
    <w:rsid w:val="1D001607"/>
    <w:rsid w:val="1D0D44F7"/>
    <w:rsid w:val="1D1AF63D"/>
    <w:rsid w:val="1DAB3727"/>
    <w:rsid w:val="1DC39356"/>
    <w:rsid w:val="1E030B0B"/>
    <w:rsid w:val="1F2A3606"/>
    <w:rsid w:val="1F363335"/>
    <w:rsid w:val="1FB1F756"/>
    <w:rsid w:val="2038B49F"/>
    <w:rsid w:val="204FD13C"/>
    <w:rsid w:val="20AE4EE3"/>
    <w:rsid w:val="2294648A"/>
    <w:rsid w:val="2349A322"/>
    <w:rsid w:val="23808595"/>
    <w:rsid w:val="26101EB4"/>
    <w:rsid w:val="261CA804"/>
    <w:rsid w:val="263DB560"/>
    <w:rsid w:val="26446F18"/>
    <w:rsid w:val="26D03155"/>
    <w:rsid w:val="26D6CCA5"/>
    <w:rsid w:val="2705F15C"/>
    <w:rsid w:val="271A05E2"/>
    <w:rsid w:val="273E7BC4"/>
    <w:rsid w:val="28597259"/>
    <w:rsid w:val="296A923B"/>
    <w:rsid w:val="2999936D"/>
    <w:rsid w:val="2A2F0B7E"/>
    <w:rsid w:val="2A9938F2"/>
    <w:rsid w:val="2B73B07F"/>
    <w:rsid w:val="2C5D6E24"/>
    <w:rsid w:val="2D4D93D0"/>
    <w:rsid w:val="2D8F9532"/>
    <w:rsid w:val="2F1053D8"/>
    <w:rsid w:val="2FC01864"/>
    <w:rsid w:val="2FC155F9"/>
    <w:rsid w:val="308E7484"/>
    <w:rsid w:val="31252940"/>
    <w:rsid w:val="31E91F81"/>
    <w:rsid w:val="321E28C7"/>
    <w:rsid w:val="32577121"/>
    <w:rsid w:val="33D52046"/>
    <w:rsid w:val="34C5C9EA"/>
    <w:rsid w:val="36D3BE11"/>
    <w:rsid w:val="377C7D9B"/>
    <w:rsid w:val="37BF6DDA"/>
    <w:rsid w:val="38A967D5"/>
    <w:rsid w:val="38C28EBF"/>
    <w:rsid w:val="39210529"/>
    <w:rsid w:val="392563EC"/>
    <w:rsid w:val="39664F7F"/>
    <w:rsid w:val="39CD5987"/>
    <w:rsid w:val="39DF5957"/>
    <w:rsid w:val="3A6F9E16"/>
    <w:rsid w:val="3AAB6753"/>
    <w:rsid w:val="3B18D580"/>
    <w:rsid w:val="3B4ECD1A"/>
    <w:rsid w:val="3BE90FDE"/>
    <w:rsid w:val="3D7E30AE"/>
    <w:rsid w:val="3D831562"/>
    <w:rsid w:val="3EF60C83"/>
    <w:rsid w:val="42181BCC"/>
    <w:rsid w:val="428FC635"/>
    <w:rsid w:val="42E2B96F"/>
    <w:rsid w:val="43065F6B"/>
    <w:rsid w:val="43FC6663"/>
    <w:rsid w:val="440362D2"/>
    <w:rsid w:val="445D66F1"/>
    <w:rsid w:val="448F7B40"/>
    <w:rsid w:val="44DE3009"/>
    <w:rsid w:val="454B2213"/>
    <w:rsid w:val="45CE30BF"/>
    <w:rsid w:val="488EAAC8"/>
    <w:rsid w:val="48A82295"/>
    <w:rsid w:val="49A379A7"/>
    <w:rsid w:val="4A29F33E"/>
    <w:rsid w:val="4AC34682"/>
    <w:rsid w:val="4B1ED09F"/>
    <w:rsid w:val="4B566CCC"/>
    <w:rsid w:val="4B6FFD3A"/>
    <w:rsid w:val="4BE8B458"/>
    <w:rsid w:val="4C59D6F6"/>
    <w:rsid w:val="4D3F5C90"/>
    <w:rsid w:val="4DD1C838"/>
    <w:rsid w:val="4E2B4E39"/>
    <w:rsid w:val="4EE59529"/>
    <w:rsid w:val="4F8BF591"/>
    <w:rsid w:val="4FBF7781"/>
    <w:rsid w:val="4FBFA1B6"/>
    <w:rsid w:val="52161E0D"/>
    <w:rsid w:val="531DE495"/>
    <w:rsid w:val="540B2F1F"/>
    <w:rsid w:val="5428CEF5"/>
    <w:rsid w:val="553F11B9"/>
    <w:rsid w:val="558D9EE2"/>
    <w:rsid w:val="5593E528"/>
    <w:rsid w:val="5625CA16"/>
    <w:rsid w:val="56289686"/>
    <w:rsid w:val="56CFAC09"/>
    <w:rsid w:val="56D17A54"/>
    <w:rsid w:val="5720543B"/>
    <w:rsid w:val="57C837FB"/>
    <w:rsid w:val="57FF077B"/>
    <w:rsid w:val="58378E50"/>
    <w:rsid w:val="58AFB77E"/>
    <w:rsid w:val="58EFB85F"/>
    <w:rsid w:val="594D7B5A"/>
    <w:rsid w:val="59961E78"/>
    <w:rsid w:val="59DA2D9F"/>
    <w:rsid w:val="5A244905"/>
    <w:rsid w:val="5A3F21F5"/>
    <w:rsid w:val="5B2BF092"/>
    <w:rsid w:val="5BBA9E37"/>
    <w:rsid w:val="5C4929D1"/>
    <w:rsid w:val="5CA61BA1"/>
    <w:rsid w:val="5CB9FD4A"/>
    <w:rsid w:val="5CE7C326"/>
    <w:rsid w:val="5D21E622"/>
    <w:rsid w:val="5D339E83"/>
    <w:rsid w:val="5D5B45B1"/>
    <w:rsid w:val="5E6BB700"/>
    <w:rsid w:val="5F0BAAE7"/>
    <w:rsid w:val="5F6DA188"/>
    <w:rsid w:val="60884A6E"/>
    <w:rsid w:val="60981071"/>
    <w:rsid w:val="60CF5A57"/>
    <w:rsid w:val="60FDE1AE"/>
    <w:rsid w:val="612E6E44"/>
    <w:rsid w:val="614BEC09"/>
    <w:rsid w:val="618FD229"/>
    <w:rsid w:val="61956481"/>
    <w:rsid w:val="6213FFAC"/>
    <w:rsid w:val="626EF6F8"/>
    <w:rsid w:val="62EFACCF"/>
    <w:rsid w:val="6395E0AA"/>
    <w:rsid w:val="63F8521A"/>
    <w:rsid w:val="642D9685"/>
    <w:rsid w:val="645F4F4E"/>
    <w:rsid w:val="65334D0E"/>
    <w:rsid w:val="6577AF04"/>
    <w:rsid w:val="6647C0DF"/>
    <w:rsid w:val="6701BEA3"/>
    <w:rsid w:val="67455897"/>
    <w:rsid w:val="6880D4F0"/>
    <w:rsid w:val="68B4B691"/>
    <w:rsid w:val="69EB5C03"/>
    <w:rsid w:val="6A01AD49"/>
    <w:rsid w:val="6AF880F0"/>
    <w:rsid w:val="6C1E5537"/>
    <w:rsid w:val="6C40D11D"/>
    <w:rsid w:val="6FC677F1"/>
    <w:rsid w:val="70005B7A"/>
    <w:rsid w:val="701463E1"/>
    <w:rsid w:val="7081CB75"/>
    <w:rsid w:val="71017A24"/>
    <w:rsid w:val="7133E62C"/>
    <w:rsid w:val="7197BEE9"/>
    <w:rsid w:val="72412E65"/>
    <w:rsid w:val="734F5241"/>
    <w:rsid w:val="74B5D2AE"/>
    <w:rsid w:val="74DE930D"/>
    <w:rsid w:val="757A5AF7"/>
    <w:rsid w:val="76C9432B"/>
    <w:rsid w:val="7904944B"/>
    <w:rsid w:val="7A731BD4"/>
    <w:rsid w:val="7AA36D0C"/>
    <w:rsid w:val="7BAD7189"/>
    <w:rsid w:val="7C534FC9"/>
    <w:rsid w:val="7C7CF84A"/>
    <w:rsid w:val="7D8909ED"/>
    <w:rsid w:val="7DD1E114"/>
    <w:rsid w:val="7E1253C0"/>
    <w:rsid w:val="7E62E918"/>
    <w:rsid w:val="7EFF195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806D6A"/>
  <w15:docId w15:val="{BCD3E4B4-3B75-4852-88A0-91AF68FFA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F1FBA"/>
    <w:pPr>
      <w:keepNext/>
      <w:keepLines/>
      <w:numPr>
        <w:numId w:val="19"/>
      </w:numPr>
      <w:spacing w:before="360" w:after="180" w:line="320" w:lineRule="atLeast"/>
      <w:ind w:left="567" w:hanging="567"/>
      <w:outlineLvl w:val="0"/>
    </w:pPr>
    <w:rPr>
      <w:rFonts w:ascii="Gill Sans MT" w:eastAsiaTheme="majorEastAsia" w:hAnsi="Gill Sans MT" w:cstheme="majorBidi"/>
      <w:bCs/>
      <w:caps/>
      <w:color w:val="5B9BD5" w:themeColor="accent1"/>
      <w:sz w:val="44"/>
      <w:szCs w:val="28"/>
      <w:lang w:val="en-GB"/>
    </w:rPr>
  </w:style>
  <w:style w:type="paragraph" w:styleId="Heading2">
    <w:name w:val="heading 2"/>
    <w:basedOn w:val="Normal"/>
    <w:next w:val="Normal"/>
    <w:link w:val="Heading2Char"/>
    <w:uiPriority w:val="9"/>
    <w:unhideWhenUsed/>
    <w:qFormat/>
    <w:rsid w:val="006F1FBA"/>
    <w:pPr>
      <w:keepNext/>
      <w:keepLines/>
      <w:numPr>
        <w:ilvl w:val="1"/>
        <w:numId w:val="19"/>
      </w:numPr>
      <w:spacing w:before="240" w:line="260" w:lineRule="atLeast"/>
      <w:outlineLvl w:val="1"/>
    </w:pPr>
    <w:rPr>
      <w:rFonts w:ascii="Gill Sans MT" w:eastAsiaTheme="majorEastAsia" w:hAnsi="Gill Sans MT" w:cstheme="majorBidi"/>
      <w:b/>
      <w:bCs/>
      <w:color w:val="5B9BD5" w:themeColor="accent1"/>
      <w:sz w:val="28"/>
      <w:szCs w:val="26"/>
      <w:lang w:val="en-GB"/>
    </w:rPr>
  </w:style>
  <w:style w:type="paragraph" w:styleId="Heading3">
    <w:name w:val="heading 3"/>
    <w:basedOn w:val="Normal"/>
    <w:next w:val="Normal"/>
    <w:link w:val="Heading3Char"/>
    <w:uiPriority w:val="9"/>
    <w:semiHidden/>
    <w:unhideWhenUsed/>
    <w:qFormat/>
    <w:rsid w:val="00BE332E"/>
    <w:pPr>
      <w:keepNext/>
      <w:keepLines/>
      <w:spacing w:before="40" w:after="0"/>
      <w:outlineLvl w:val="2"/>
    </w:pPr>
    <w:rPr>
      <w:rFonts w:asciiTheme="majorHAnsi" w:eastAsiaTheme="majorEastAsia" w:hAnsiTheme="majorHAnsi" w:cstheme="majorBidi"/>
      <w:color w:val="1F4D78" w:themeColor="accent1" w:themeShade="7F"/>
      <w:sz w:val="24"/>
      <w:szCs w:val="24"/>
      <w:lang w:val="en-GB"/>
    </w:rPr>
  </w:style>
  <w:style w:type="paragraph" w:styleId="Heading4">
    <w:name w:val="heading 4"/>
    <w:basedOn w:val="Normal"/>
    <w:next w:val="Normal"/>
    <w:link w:val="Heading4Char"/>
    <w:uiPriority w:val="9"/>
    <w:semiHidden/>
    <w:unhideWhenUsed/>
    <w:qFormat/>
    <w:rsid w:val="00BE332E"/>
    <w:pPr>
      <w:keepNext/>
      <w:keepLines/>
      <w:spacing w:before="40" w:after="0"/>
      <w:outlineLvl w:val="3"/>
    </w:pPr>
    <w:rPr>
      <w:rFonts w:asciiTheme="majorHAnsi" w:eastAsiaTheme="majorEastAsia" w:hAnsiTheme="majorHAnsi" w:cstheme="majorBidi"/>
      <w:i/>
      <w:iCs/>
      <w:color w:val="2E74B5" w:themeColor="accent1" w:themeShade="BF"/>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F34170"/>
  </w:style>
  <w:style w:type="paragraph" w:styleId="ListParagraph">
    <w:name w:val="List Paragraph"/>
    <w:aliases w:val="texte,Paragraphe 2,Recommendation,List Paragraph1,standard lewis,List NRC,Evidence on Demand bullet points,MCHIP_list paragraph,Paragraph,Dot pt,List Paragraph Char Char Char,Indicator Text,Numbered Para 1,List Paragraph12,Bullet Points"/>
    <w:basedOn w:val="Normal"/>
    <w:link w:val="ListParagraphChar"/>
    <w:uiPriority w:val="34"/>
    <w:qFormat/>
    <w:rsid w:val="00906ECB"/>
    <w:pPr>
      <w:ind w:left="720"/>
      <w:contextualSpacing/>
    </w:pPr>
  </w:style>
  <w:style w:type="character" w:customStyle="1" w:styleId="Heading1Char">
    <w:name w:val="Heading 1 Char"/>
    <w:basedOn w:val="DefaultParagraphFont"/>
    <w:link w:val="Heading1"/>
    <w:rsid w:val="006F1FBA"/>
    <w:rPr>
      <w:rFonts w:ascii="Gill Sans MT" w:eastAsiaTheme="majorEastAsia" w:hAnsi="Gill Sans MT" w:cstheme="majorBidi"/>
      <w:bCs/>
      <w:caps/>
      <w:color w:val="5B9BD5" w:themeColor="accent1"/>
      <w:sz w:val="44"/>
      <w:szCs w:val="28"/>
      <w:lang w:val="en-GB"/>
    </w:rPr>
  </w:style>
  <w:style w:type="character" w:customStyle="1" w:styleId="Heading2Char">
    <w:name w:val="Heading 2 Char"/>
    <w:basedOn w:val="DefaultParagraphFont"/>
    <w:link w:val="Heading2"/>
    <w:uiPriority w:val="9"/>
    <w:rsid w:val="006F1FBA"/>
    <w:rPr>
      <w:rFonts w:ascii="Gill Sans MT" w:eastAsiaTheme="majorEastAsia" w:hAnsi="Gill Sans MT" w:cstheme="majorBidi"/>
      <w:b/>
      <w:bCs/>
      <w:color w:val="5B9BD5" w:themeColor="accent1"/>
      <w:sz w:val="28"/>
      <w:szCs w:val="26"/>
      <w:lang w:val="en-GB"/>
    </w:rPr>
  </w:style>
  <w:style w:type="character" w:customStyle="1" w:styleId="ListParagraphChar">
    <w:name w:val="List Paragraph Char"/>
    <w:aliases w:val="texte Char,Paragraphe 2 Char,Recommendation Char,List Paragraph1 Char,standard lewis Char,List NRC Char,Evidence on Demand bullet points Char,MCHIP_list paragraph Char,Paragraph Char,Dot pt Char,List Paragraph Char Char Char Char"/>
    <w:link w:val="ListParagraph"/>
    <w:uiPriority w:val="34"/>
    <w:qFormat/>
    <w:locked/>
    <w:rsid w:val="006F1FBA"/>
  </w:style>
  <w:style w:type="character" w:styleId="CommentReference">
    <w:name w:val="annotation reference"/>
    <w:basedOn w:val="DefaultParagraphFont"/>
    <w:uiPriority w:val="99"/>
    <w:semiHidden/>
    <w:unhideWhenUsed/>
    <w:rsid w:val="005C69A9"/>
    <w:rPr>
      <w:sz w:val="16"/>
      <w:szCs w:val="16"/>
    </w:rPr>
  </w:style>
  <w:style w:type="paragraph" w:styleId="CommentText">
    <w:name w:val="annotation text"/>
    <w:basedOn w:val="Normal"/>
    <w:link w:val="CommentTextChar"/>
    <w:uiPriority w:val="99"/>
    <w:unhideWhenUsed/>
    <w:rsid w:val="005C69A9"/>
    <w:pPr>
      <w:spacing w:line="240" w:lineRule="auto"/>
    </w:pPr>
    <w:rPr>
      <w:sz w:val="20"/>
      <w:szCs w:val="20"/>
    </w:rPr>
  </w:style>
  <w:style w:type="character" w:customStyle="1" w:styleId="CommentTextChar">
    <w:name w:val="Comment Text Char"/>
    <w:basedOn w:val="DefaultParagraphFont"/>
    <w:link w:val="CommentText"/>
    <w:uiPriority w:val="99"/>
    <w:rsid w:val="005C69A9"/>
    <w:rPr>
      <w:sz w:val="20"/>
      <w:szCs w:val="20"/>
    </w:rPr>
  </w:style>
  <w:style w:type="paragraph" w:styleId="CommentSubject">
    <w:name w:val="annotation subject"/>
    <w:basedOn w:val="CommentText"/>
    <w:next w:val="CommentText"/>
    <w:link w:val="CommentSubjectChar"/>
    <w:uiPriority w:val="99"/>
    <w:semiHidden/>
    <w:unhideWhenUsed/>
    <w:rsid w:val="005C69A9"/>
    <w:rPr>
      <w:b/>
      <w:bCs/>
    </w:rPr>
  </w:style>
  <w:style w:type="character" w:customStyle="1" w:styleId="CommentSubjectChar">
    <w:name w:val="Comment Subject Char"/>
    <w:basedOn w:val="CommentTextChar"/>
    <w:link w:val="CommentSubject"/>
    <w:uiPriority w:val="99"/>
    <w:semiHidden/>
    <w:rsid w:val="005C69A9"/>
    <w:rPr>
      <w:b/>
      <w:bCs/>
      <w:sz w:val="20"/>
      <w:szCs w:val="20"/>
    </w:rPr>
  </w:style>
  <w:style w:type="paragraph" w:styleId="BalloonText">
    <w:name w:val="Balloon Text"/>
    <w:basedOn w:val="Normal"/>
    <w:link w:val="BalloonTextChar"/>
    <w:uiPriority w:val="99"/>
    <w:semiHidden/>
    <w:unhideWhenUsed/>
    <w:rsid w:val="005C69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69A9"/>
    <w:rPr>
      <w:rFonts w:ascii="Segoe UI" w:hAnsi="Segoe UI" w:cs="Segoe UI"/>
      <w:sz w:val="18"/>
      <w:szCs w:val="18"/>
    </w:rPr>
  </w:style>
  <w:style w:type="character" w:styleId="Hyperlink">
    <w:name w:val="Hyperlink"/>
    <w:basedOn w:val="DefaultParagraphFont"/>
    <w:uiPriority w:val="99"/>
    <w:unhideWhenUsed/>
    <w:rsid w:val="00F45E35"/>
    <w:rPr>
      <w:color w:val="0563C1" w:themeColor="hyperlink"/>
      <w:u w:val="single"/>
    </w:rPr>
  </w:style>
  <w:style w:type="paragraph" w:styleId="Revision">
    <w:name w:val="Revision"/>
    <w:hidden/>
    <w:uiPriority w:val="99"/>
    <w:semiHidden/>
    <w:rsid w:val="0048688A"/>
    <w:pPr>
      <w:spacing w:after="0" w:line="240" w:lineRule="auto"/>
    </w:pPr>
  </w:style>
  <w:style w:type="character" w:styleId="UnresolvedMention">
    <w:name w:val="Unresolved Mention"/>
    <w:basedOn w:val="DefaultParagraphFont"/>
    <w:uiPriority w:val="99"/>
    <w:semiHidden/>
    <w:unhideWhenUsed/>
    <w:rsid w:val="00992595"/>
    <w:rPr>
      <w:color w:val="605E5C"/>
      <w:shd w:val="clear" w:color="auto" w:fill="E1DFDD"/>
    </w:rPr>
  </w:style>
  <w:style w:type="paragraph" w:styleId="BodyText">
    <w:name w:val="Body Text"/>
    <w:basedOn w:val="Normal"/>
    <w:link w:val="BodyTextChar"/>
    <w:uiPriority w:val="1"/>
    <w:qFormat/>
    <w:rsid w:val="00B8616A"/>
    <w:pPr>
      <w:widowControl w:val="0"/>
      <w:autoSpaceDE w:val="0"/>
      <w:autoSpaceDN w:val="0"/>
      <w:spacing w:after="0" w:line="240" w:lineRule="auto"/>
      <w:ind w:left="260"/>
    </w:pPr>
    <w:rPr>
      <w:rFonts w:ascii="Arial MT" w:eastAsia="Arial MT" w:hAnsi="Arial MT" w:cs="Arial MT"/>
      <w:sz w:val="18"/>
      <w:szCs w:val="18"/>
    </w:rPr>
  </w:style>
  <w:style w:type="character" w:customStyle="1" w:styleId="BodyTextChar">
    <w:name w:val="Body Text Char"/>
    <w:basedOn w:val="DefaultParagraphFont"/>
    <w:link w:val="BodyText"/>
    <w:uiPriority w:val="1"/>
    <w:rsid w:val="00B8616A"/>
    <w:rPr>
      <w:rFonts w:ascii="Arial MT" w:eastAsia="Arial MT" w:hAnsi="Arial MT" w:cs="Arial MT"/>
      <w:sz w:val="18"/>
      <w:szCs w:val="18"/>
    </w:rPr>
  </w:style>
  <w:style w:type="character" w:styleId="Strong">
    <w:name w:val="Strong"/>
    <w:basedOn w:val="DefaultParagraphFont"/>
    <w:uiPriority w:val="22"/>
    <w:qFormat/>
    <w:rsid w:val="00EC4CA4"/>
    <w:rPr>
      <w:b/>
      <w:bCs/>
    </w:rPr>
  </w:style>
  <w:style w:type="table" w:styleId="PlainTable2">
    <w:name w:val="Plain Table 2"/>
    <w:basedOn w:val="TableNormal"/>
    <w:uiPriority w:val="42"/>
    <w:rsid w:val="00B472D2"/>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7D16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61E"/>
  </w:style>
  <w:style w:type="paragraph" w:styleId="Footer">
    <w:name w:val="footer"/>
    <w:basedOn w:val="Normal"/>
    <w:link w:val="FooterChar"/>
    <w:uiPriority w:val="99"/>
    <w:unhideWhenUsed/>
    <w:rsid w:val="007D16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61E"/>
  </w:style>
  <w:style w:type="table" w:styleId="GridTable5Dark-Accent1">
    <w:name w:val="Grid Table 5 Dark Accent 1"/>
    <w:basedOn w:val="TableNormal"/>
    <w:uiPriority w:val="50"/>
    <w:rsid w:val="0051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Title">
    <w:name w:val="Title"/>
    <w:aliases w:val="Title NRC"/>
    <w:basedOn w:val="Normal"/>
    <w:next w:val="Normal"/>
    <w:link w:val="TitleChar"/>
    <w:uiPriority w:val="10"/>
    <w:qFormat/>
    <w:rsid w:val="000A54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Title NRC Char"/>
    <w:basedOn w:val="DefaultParagraphFont"/>
    <w:link w:val="Title"/>
    <w:uiPriority w:val="10"/>
    <w:rsid w:val="000A540C"/>
    <w:rPr>
      <w:rFonts w:asciiTheme="majorHAnsi" w:eastAsiaTheme="majorEastAsia" w:hAnsiTheme="majorHAnsi" w:cstheme="majorBidi"/>
      <w:spacing w:val="-10"/>
      <w:kern w:val="28"/>
      <w:sz w:val="56"/>
      <w:szCs w:val="56"/>
    </w:rPr>
  </w:style>
  <w:style w:type="paragraph" w:customStyle="1" w:styleId="FrontpagetextNRC">
    <w:name w:val="Frontpagetext NRC"/>
    <w:basedOn w:val="Normal"/>
    <w:qFormat/>
    <w:rsid w:val="00865D7F"/>
    <w:pPr>
      <w:framePr w:hSpace="142" w:wrap="around" w:vAnchor="page" w:hAnchor="margin" w:y="10859"/>
      <w:spacing w:before="240" w:after="0" w:line="240" w:lineRule="auto"/>
      <w:suppressOverlap/>
    </w:pPr>
    <w:rPr>
      <w:rFonts w:ascii="Franklin Gothic Medium" w:hAnsi="Franklin Gothic Medium"/>
      <w:caps/>
      <w:color w:val="5B9BD5" w:themeColor="accent1"/>
      <w:sz w:val="18"/>
      <w:lang w:val="nb-NO"/>
    </w:rPr>
  </w:style>
  <w:style w:type="table" w:customStyle="1" w:styleId="Forsidestil">
    <w:name w:val="Forsidestil"/>
    <w:basedOn w:val="TableNormal"/>
    <w:uiPriority w:val="99"/>
    <w:rsid w:val="00865D7F"/>
    <w:pPr>
      <w:spacing w:after="0" w:line="240" w:lineRule="auto"/>
    </w:pPr>
    <w:rPr>
      <w:lang w:val="nb-NO"/>
    </w:rPr>
    <w:tblPr>
      <w:tblCellMar>
        <w:left w:w="0" w:type="dxa"/>
        <w:right w:w="0" w:type="dxa"/>
      </w:tblCellMar>
    </w:tblPr>
    <w:tcPr>
      <w:vAlign w:val="bottom"/>
    </w:tcPr>
    <w:tblStylePr w:type="firstRow">
      <w:tblPr/>
      <w:tcPr>
        <w:shd w:val="clear" w:color="auto" w:fill="000000" w:themeFill="text1"/>
      </w:tcPr>
    </w:tblStyle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uiPriority w:val="39"/>
    <w:rsid w:val="00597FA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E4778B"/>
    <w:pPr>
      <w:spacing w:after="0" w:line="240" w:lineRule="auto"/>
    </w:pPr>
    <w:rPr>
      <w:rFonts w:ascii="Times New Roman" w:eastAsia="Times New Roman" w:hAnsi="Times New Roman" w:cs="Times New Roman"/>
      <w:szCs w:val="20"/>
      <w:lang w:val="en-AU"/>
    </w:rPr>
  </w:style>
  <w:style w:type="character" w:customStyle="1" w:styleId="NoSpacingChar">
    <w:name w:val="No Spacing Char"/>
    <w:basedOn w:val="DefaultParagraphFont"/>
    <w:link w:val="NoSpacing"/>
    <w:uiPriority w:val="1"/>
    <w:rsid w:val="00E4778B"/>
    <w:rPr>
      <w:rFonts w:ascii="Times New Roman" w:eastAsia="Times New Roman" w:hAnsi="Times New Roman" w:cs="Times New Roman"/>
      <w:szCs w:val="20"/>
      <w:lang w:val="en-AU"/>
    </w:rPr>
  </w:style>
  <w:style w:type="paragraph" w:styleId="NormalWeb">
    <w:name w:val="Normal (Web)"/>
    <w:basedOn w:val="Normal"/>
    <w:uiPriority w:val="99"/>
    <w:unhideWhenUsed/>
    <w:rsid w:val="00E4778B"/>
    <w:pPr>
      <w:spacing w:before="100" w:beforeAutospacing="1" w:after="100" w:afterAutospacing="1" w:line="240" w:lineRule="auto"/>
    </w:pPr>
    <w:rPr>
      <w:rFonts w:ascii="Calibri" w:hAnsi="Calibri" w:cs="Calibri"/>
      <w:lang w:val="en-GB" w:eastAsia="en-GB"/>
    </w:rPr>
  </w:style>
  <w:style w:type="paragraph" w:customStyle="1" w:styleId="Default">
    <w:name w:val="Default"/>
    <w:rsid w:val="00052268"/>
    <w:pPr>
      <w:autoSpaceDE w:val="0"/>
      <w:autoSpaceDN w:val="0"/>
      <w:adjustRightInd w:val="0"/>
      <w:spacing w:after="0" w:line="240" w:lineRule="auto"/>
    </w:pPr>
    <w:rPr>
      <w:rFonts w:ascii="Franklin Gothic Book" w:hAnsi="Franklin Gothic Book" w:cs="Franklin Gothic Book"/>
      <w:color w:val="000000"/>
      <w:sz w:val="24"/>
      <w:szCs w:val="24"/>
    </w:rPr>
  </w:style>
  <w:style w:type="character" w:styleId="Mention">
    <w:name w:val="Mention"/>
    <w:basedOn w:val="DefaultParagraphFont"/>
    <w:uiPriority w:val="99"/>
    <w:unhideWhenUsed/>
    <w:rsid w:val="000A7AAD"/>
    <w:rPr>
      <w:color w:val="2B579A"/>
      <w:shd w:val="clear" w:color="auto" w:fill="E1DFDD"/>
    </w:rPr>
  </w:style>
  <w:style w:type="paragraph" w:customStyle="1" w:styleId="paragraph">
    <w:name w:val="paragraph"/>
    <w:basedOn w:val="Normal"/>
    <w:rsid w:val="00587CB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Heading3Char">
    <w:name w:val="Heading 3 Char"/>
    <w:basedOn w:val="DefaultParagraphFont"/>
    <w:link w:val="Heading3"/>
    <w:uiPriority w:val="9"/>
    <w:semiHidden/>
    <w:rsid w:val="00BE332E"/>
    <w:rPr>
      <w:rFonts w:asciiTheme="majorHAnsi" w:eastAsiaTheme="majorEastAsia" w:hAnsiTheme="majorHAnsi" w:cstheme="majorBidi"/>
      <w:color w:val="1F4D78" w:themeColor="accent1" w:themeShade="7F"/>
      <w:sz w:val="24"/>
      <w:szCs w:val="24"/>
      <w:lang w:val="en-GB"/>
    </w:rPr>
  </w:style>
  <w:style w:type="character" w:customStyle="1" w:styleId="Heading4Char">
    <w:name w:val="Heading 4 Char"/>
    <w:basedOn w:val="DefaultParagraphFont"/>
    <w:link w:val="Heading4"/>
    <w:uiPriority w:val="9"/>
    <w:semiHidden/>
    <w:rsid w:val="00BE332E"/>
    <w:rPr>
      <w:rFonts w:asciiTheme="majorHAnsi" w:eastAsiaTheme="majorEastAsia" w:hAnsiTheme="majorHAnsi" w:cstheme="majorBidi"/>
      <w:i/>
      <w:iCs/>
      <w:color w:val="2E74B5" w:themeColor="accent1" w:themeShade="BF"/>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61454">
      <w:bodyDiv w:val="1"/>
      <w:marLeft w:val="0"/>
      <w:marRight w:val="0"/>
      <w:marTop w:val="0"/>
      <w:marBottom w:val="0"/>
      <w:divBdr>
        <w:top w:val="none" w:sz="0" w:space="0" w:color="auto"/>
        <w:left w:val="none" w:sz="0" w:space="0" w:color="auto"/>
        <w:bottom w:val="none" w:sz="0" w:space="0" w:color="auto"/>
        <w:right w:val="none" w:sz="0" w:space="0" w:color="auto"/>
      </w:divBdr>
    </w:div>
    <w:div w:id="44331759">
      <w:bodyDiv w:val="1"/>
      <w:marLeft w:val="0"/>
      <w:marRight w:val="0"/>
      <w:marTop w:val="0"/>
      <w:marBottom w:val="0"/>
      <w:divBdr>
        <w:top w:val="none" w:sz="0" w:space="0" w:color="auto"/>
        <w:left w:val="none" w:sz="0" w:space="0" w:color="auto"/>
        <w:bottom w:val="none" w:sz="0" w:space="0" w:color="auto"/>
        <w:right w:val="none" w:sz="0" w:space="0" w:color="auto"/>
      </w:divBdr>
    </w:div>
    <w:div w:id="102962142">
      <w:bodyDiv w:val="1"/>
      <w:marLeft w:val="0"/>
      <w:marRight w:val="0"/>
      <w:marTop w:val="0"/>
      <w:marBottom w:val="0"/>
      <w:divBdr>
        <w:top w:val="none" w:sz="0" w:space="0" w:color="auto"/>
        <w:left w:val="none" w:sz="0" w:space="0" w:color="auto"/>
        <w:bottom w:val="none" w:sz="0" w:space="0" w:color="auto"/>
        <w:right w:val="none" w:sz="0" w:space="0" w:color="auto"/>
      </w:divBdr>
    </w:div>
    <w:div w:id="351536824">
      <w:bodyDiv w:val="1"/>
      <w:marLeft w:val="0"/>
      <w:marRight w:val="0"/>
      <w:marTop w:val="0"/>
      <w:marBottom w:val="0"/>
      <w:divBdr>
        <w:top w:val="none" w:sz="0" w:space="0" w:color="auto"/>
        <w:left w:val="none" w:sz="0" w:space="0" w:color="auto"/>
        <w:bottom w:val="none" w:sz="0" w:space="0" w:color="auto"/>
        <w:right w:val="none" w:sz="0" w:space="0" w:color="auto"/>
      </w:divBdr>
    </w:div>
    <w:div w:id="528955206">
      <w:bodyDiv w:val="1"/>
      <w:marLeft w:val="0"/>
      <w:marRight w:val="0"/>
      <w:marTop w:val="0"/>
      <w:marBottom w:val="0"/>
      <w:divBdr>
        <w:top w:val="none" w:sz="0" w:space="0" w:color="auto"/>
        <w:left w:val="none" w:sz="0" w:space="0" w:color="auto"/>
        <w:bottom w:val="none" w:sz="0" w:space="0" w:color="auto"/>
        <w:right w:val="none" w:sz="0" w:space="0" w:color="auto"/>
      </w:divBdr>
    </w:div>
    <w:div w:id="534657066">
      <w:bodyDiv w:val="1"/>
      <w:marLeft w:val="0"/>
      <w:marRight w:val="0"/>
      <w:marTop w:val="0"/>
      <w:marBottom w:val="0"/>
      <w:divBdr>
        <w:top w:val="none" w:sz="0" w:space="0" w:color="auto"/>
        <w:left w:val="none" w:sz="0" w:space="0" w:color="auto"/>
        <w:bottom w:val="none" w:sz="0" w:space="0" w:color="auto"/>
        <w:right w:val="none" w:sz="0" w:space="0" w:color="auto"/>
      </w:divBdr>
    </w:div>
    <w:div w:id="668866304">
      <w:bodyDiv w:val="1"/>
      <w:marLeft w:val="0"/>
      <w:marRight w:val="0"/>
      <w:marTop w:val="0"/>
      <w:marBottom w:val="0"/>
      <w:divBdr>
        <w:top w:val="none" w:sz="0" w:space="0" w:color="auto"/>
        <w:left w:val="none" w:sz="0" w:space="0" w:color="auto"/>
        <w:bottom w:val="none" w:sz="0" w:space="0" w:color="auto"/>
        <w:right w:val="none" w:sz="0" w:space="0" w:color="auto"/>
      </w:divBdr>
    </w:div>
    <w:div w:id="692078515">
      <w:bodyDiv w:val="1"/>
      <w:marLeft w:val="0"/>
      <w:marRight w:val="0"/>
      <w:marTop w:val="0"/>
      <w:marBottom w:val="0"/>
      <w:divBdr>
        <w:top w:val="none" w:sz="0" w:space="0" w:color="auto"/>
        <w:left w:val="none" w:sz="0" w:space="0" w:color="auto"/>
        <w:bottom w:val="none" w:sz="0" w:space="0" w:color="auto"/>
        <w:right w:val="none" w:sz="0" w:space="0" w:color="auto"/>
      </w:divBdr>
    </w:div>
    <w:div w:id="1825582836">
      <w:bodyDiv w:val="1"/>
      <w:marLeft w:val="0"/>
      <w:marRight w:val="0"/>
      <w:marTop w:val="0"/>
      <w:marBottom w:val="0"/>
      <w:divBdr>
        <w:top w:val="none" w:sz="0" w:space="0" w:color="auto"/>
        <w:left w:val="none" w:sz="0" w:space="0" w:color="auto"/>
        <w:bottom w:val="none" w:sz="0" w:space="0" w:color="auto"/>
        <w:right w:val="none" w:sz="0" w:space="0" w:color="auto"/>
      </w:divBdr>
      <w:divsChild>
        <w:div w:id="719209720">
          <w:marLeft w:val="0"/>
          <w:marRight w:val="0"/>
          <w:marTop w:val="0"/>
          <w:marBottom w:val="0"/>
          <w:divBdr>
            <w:top w:val="none" w:sz="0" w:space="0" w:color="auto"/>
            <w:left w:val="none" w:sz="0" w:space="0" w:color="auto"/>
            <w:bottom w:val="none" w:sz="0" w:space="0" w:color="auto"/>
            <w:right w:val="none" w:sz="0" w:space="0" w:color="auto"/>
          </w:divBdr>
        </w:div>
        <w:div w:id="744257452">
          <w:marLeft w:val="0"/>
          <w:marRight w:val="0"/>
          <w:marTop w:val="0"/>
          <w:marBottom w:val="0"/>
          <w:divBdr>
            <w:top w:val="single" w:sz="2" w:space="0" w:color="E3E3E3"/>
            <w:left w:val="single" w:sz="2" w:space="0" w:color="E3E3E3"/>
            <w:bottom w:val="single" w:sz="2" w:space="0" w:color="E3E3E3"/>
            <w:right w:val="single" w:sz="2" w:space="0" w:color="E3E3E3"/>
          </w:divBdr>
          <w:divsChild>
            <w:div w:id="871502964">
              <w:marLeft w:val="0"/>
              <w:marRight w:val="0"/>
              <w:marTop w:val="0"/>
              <w:marBottom w:val="0"/>
              <w:divBdr>
                <w:top w:val="single" w:sz="2" w:space="0" w:color="E3E3E3"/>
                <w:left w:val="single" w:sz="2" w:space="0" w:color="E3E3E3"/>
                <w:bottom w:val="single" w:sz="2" w:space="0" w:color="E3E3E3"/>
                <w:right w:val="single" w:sz="2" w:space="0" w:color="E3E3E3"/>
              </w:divBdr>
              <w:divsChild>
                <w:div w:id="1884629690">
                  <w:marLeft w:val="0"/>
                  <w:marRight w:val="0"/>
                  <w:marTop w:val="0"/>
                  <w:marBottom w:val="0"/>
                  <w:divBdr>
                    <w:top w:val="single" w:sz="2" w:space="0" w:color="E3E3E3"/>
                    <w:left w:val="single" w:sz="2" w:space="0" w:color="E3E3E3"/>
                    <w:bottom w:val="single" w:sz="2" w:space="0" w:color="E3E3E3"/>
                    <w:right w:val="single" w:sz="2" w:space="0" w:color="E3E3E3"/>
                  </w:divBdr>
                  <w:divsChild>
                    <w:div w:id="232665738">
                      <w:marLeft w:val="0"/>
                      <w:marRight w:val="0"/>
                      <w:marTop w:val="0"/>
                      <w:marBottom w:val="0"/>
                      <w:divBdr>
                        <w:top w:val="single" w:sz="2" w:space="0" w:color="E3E3E3"/>
                        <w:left w:val="single" w:sz="2" w:space="0" w:color="E3E3E3"/>
                        <w:bottom w:val="single" w:sz="2" w:space="0" w:color="E3E3E3"/>
                        <w:right w:val="single" w:sz="2" w:space="0" w:color="E3E3E3"/>
                      </w:divBdr>
                      <w:divsChild>
                        <w:div w:id="2070374054">
                          <w:marLeft w:val="0"/>
                          <w:marRight w:val="0"/>
                          <w:marTop w:val="0"/>
                          <w:marBottom w:val="0"/>
                          <w:divBdr>
                            <w:top w:val="single" w:sz="2" w:space="0" w:color="E3E3E3"/>
                            <w:left w:val="single" w:sz="2" w:space="0" w:color="E3E3E3"/>
                            <w:bottom w:val="single" w:sz="2" w:space="0" w:color="E3E3E3"/>
                            <w:right w:val="single" w:sz="2" w:space="0" w:color="E3E3E3"/>
                          </w:divBdr>
                          <w:divsChild>
                            <w:div w:id="1519199248">
                              <w:marLeft w:val="0"/>
                              <w:marRight w:val="0"/>
                              <w:marTop w:val="100"/>
                              <w:marBottom w:val="100"/>
                              <w:divBdr>
                                <w:top w:val="single" w:sz="2" w:space="0" w:color="E3E3E3"/>
                                <w:left w:val="single" w:sz="2" w:space="0" w:color="E3E3E3"/>
                                <w:bottom w:val="single" w:sz="2" w:space="0" w:color="E3E3E3"/>
                                <w:right w:val="single" w:sz="2" w:space="0" w:color="E3E3E3"/>
                              </w:divBdr>
                              <w:divsChild>
                                <w:div w:id="1548369997">
                                  <w:marLeft w:val="0"/>
                                  <w:marRight w:val="0"/>
                                  <w:marTop w:val="0"/>
                                  <w:marBottom w:val="0"/>
                                  <w:divBdr>
                                    <w:top w:val="single" w:sz="2" w:space="0" w:color="E3E3E3"/>
                                    <w:left w:val="single" w:sz="2" w:space="0" w:color="E3E3E3"/>
                                    <w:bottom w:val="single" w:sz="2" w:space="0" w:color="E3E3E3"/>
                                    <w:right w:val="single" w:sz="2" w:space="0" w:color="E3E3E3"/>
                                  </w:divBdr>
                                  <w:divsChild>
                                    <w:div w:id="2031489087">
                                      <w:marLeft w:val="0"/>
                                      <w:marRight w:val="0"/>
                                      <w:marTop w:val="0"/>
                                      <w:marBottom w:val="0"/>
                                      <w:divBdr>
                                        <w:top w:val="single" w:sz="2" w:space="0" w:color="E3E3E3"/>
                                        <w:left w:val="single" w:sz="2" w:space="0" w:color="E3E3E3"/>
                                        <w:bottom w:val="single" w:sz="2" w:space="0" w:color="E3E3E3"/>
                                        <w:right w:val="single" w:sz="2" w:space="0" w:color="E3E3E3"/>
                                      </w:divBdr>
                                      <w:divsChild>
                                        <w:div w:id="433406286">
                                          <w:marLeft w:val="0"/>
                                          <w:marRight w:val="0"/>
                                          <w:marTop w:val="0"/>
                                          <w:marBottom w:val="0"/>
                                          <w:divBdr>
                                            <w:top w:val="single" w:sz="2" w:space="0" w:color="E3E3E3"/>
                                            <w:left w:val="single" w:sz="2" w:space="0" w:color="E3E3E3"/>
                                            <w:bottom w:val="single" w:sz="2" w:space="0" w:color="E3E3E3"/>
                                            <w:right w:val="single" w:sz="2" w:space="0" w:color="E3E3E3"/>
                                          </w:divBdr>
                                          <w:divsChild>
                                            <w:div w:id="153689781">
                                              <w:marLeft w:val="0"/>
                                              <w:marRight w:val="0"/>
                                              <w:marTop w:val="0"/>
                                              <w:marBottom w:val="0"/>
                                              <w:divBdr>
                                                <w:top w:val="single" w:sz="2" w:space="0" w:color="E3E3E3"/>
                                                <w:left w:val="single" w:sz="2" w:space="0" w:color="E3E3E3"/>
                                                <w:bottom w:val="single" w:sz="2" w:space="0" w:color="E3E3E3"/>
                                                <w:right w:val="single" w:sz="2" w:space="0" w:color="E3E3E3"/>
                                              </w:divBdr>
                                              <w:divsChild>
                                                <w:div w:id="401372662">
                                                  <w:marLeft w:val="0"/>
                                                  <w:marRight w:val="0"/>
                                                  <w:marTop w:val="0"/>
                                                  <w:marBottom w:val="0"/>
                                                  <w:divBdr>
                                                    <w:top w:val="single" w:sz="2" w:space="0" w:color="E3E3E3"/>
                                                    <w:left w:val="single" w:sz="2" w:space="0" w:color="E3E3E3"/>
                                                    <w:bottom w:val="single" w:sz="2" w:space="0" w:color="E3E3E3"/>
                                                    <w:right w:val="single" w:sz="2" w:space="0" w:color="E3E3E3"/>
                                                  </w:divBdr>
                                                  <w:divsChild>
                                                    <w:div w:id="94538597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835337117">
      <w:bodyDiv w:val="1"/>
      <w:marLeft w:val="0"/>
      <w:marRight w:val="0"/>
      <w:marTop w:val="0"/>
      <w:marBottom w:val="0"/>
      <w:divBdr>
        <w:top w:val="none" w:sz="0" w:space="0" w:color="auto"/>
        <w:left w:val="none" w:sz="0" w:space="0" w:color="auto"/>
        <w:bottom w:val="none" w:sz="0" w:space="0" w:color="auto"/>
        <w:right w:val="none" w:sz="0" w:space="0" w:color="auto"/>
      </w:divBdr>
    </w:div>
    <w:div w:id="1956325468">
      <w:bodyDiv w:val="1"/>
      <w:marLeft w:val="0"/>
      <w:marRight w:val="0"/>
      <w:marTop w:val="0"/>
      <w:marBottom w:val="0"/>
      <w:divBdr>
        <w:top w:val="none" w:sz="0" w:space="0" w:color="auto"/>
        <w:left w:val="none" w:sz="0" w:space="0" w:color="auto"/>
        <w:bottom w:val="none" w:sz="0" w:space="0" w:color="auto"/>
        <w:right w:val="none" w:sz="0" w:space="0" w:color="auto"/>
      </w:divBdr>
    </w:div>
    <w:div w:id="1982274035">
      <w:bodyDiv w:val="1"/>
      <w:marLeft w:val="0"/>
      <w:marRight w:val="0"/>
      <w:marTop w:val="0"/>
      <w:marBottom w:val="0"/>
      <w:divBdr>
        <w:top w:val="none" w:sz="0" w:space="0" w:color="auto"/>
        <w:left w:val="none" w:sz="0" w:space="0" w:color="auto"/>
        <w:bottom w:val="none" w:sz="0" w:space="0" w:color="auto"/>
        <w:right w:val="none" w:sz="0" w:space="0" w:color="auto"/>
      </w:divBdr>
    </w:div>
    <w:div w:id="2014066002">
      <w:bodyDiv w:val="1"/>
      <w:marLeft w:val="0"/>
      <w:marRight w:val="0"/>
      <w:marTop w:val="0"/>
      <w:marBottom w:val="0"/>
      <w:divBdr>
        <w:top w:val="none" w:sz="0" w:space="0" w:color="auto"/>
        <w:left w:val="none" w:sz="0" w:space="0" w:color="auto"/>
        <w:bottom w:val="none" w:sz="0" w:space="0" w:color="auto"/>
        <w:right w:val="none" w:sz="0" w:space="0" w:color="auto"/>
      </w:divBdr>
    </w:div>
    <w:div w:id="21208776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d.procurement@nrc.no" TargetMode="External"/><Relationship Id="rId18" Type="http://schemas.openxmlformats.org/officeDocument/2006/relationships/hyperlink" Target="https://www.nrc.no/resources/policy-doc/conflict-of-interest-policy/"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SD.procurement@nrc.no" TargetMode="External"/><Relationship Id="rId17" Type="http://schemas.openxmlformats.org/officeDocument/2006/relationships/hyperlink" Target="https://www.nrc.no/resources/policy-doc/conflict-of-interest-policy/" TargetMode="External"/><Relationship Id="rId2" Type="http://schemas.openxmlformats.org/officeDocument/2006/relationships/customXml" Target="../customXml/item2.xml"/><Relationship Id="rId16" Type="http://schemas.openxmlformats.org/officeDocument/2006/relationships/hyperlink" Target="https://www.nrc.no/resources/policy-doc/conflict-of-interest-policy/" TargetMode="External"/><Relationship Id="rId20" Type="http://schemas.openxmlformats.org/officeDocument/2006/relationships/hyperlink" Target="mailto:help@befre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psea@nrc.n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E65D7111C5D649B51059E4394FD92D" ma:contentTypeVersion="12" ma:contentTypeDescription="Create a new document." ma:contentTypeScope="" ma:versionID="b4fb7b5b293fb251b6eca366bd30aeae">
  <xsd:schema xmlns:xsd="http://www.w3.org/2001/XMLSchema" xmlns:xs="http://www.w3.org/2001/XMLSchema" xmlns:p="http://schemas.microsoft.com/office/2006/metadata/properties" xmlns:ns2="c5a4ab66-f92c-4437-a415-d18a3bec9e1c" xmlns:ns3="e615101d-a4e4-4537-a4d8-c697ad146052" targetNamespace="http://schemas.microsoft.com/office/2006/metadata/properties" ma:root="true" ma:fieldsID="6c4c45e58d610a1d5e6e765b2924379b" ns2:_="" ns3:_="">
    <xsd:import namespace="c5a4ab66-f92c-4437-a415-d18a3bec9e1c"/>
    <xsd:import namespace="e615101d-a4e4-4537-a4d8-c697ad14605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a4ab66-f92c-4437-a415-d18a3bec9e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851e875-a665-42c1-a59f-633611ec1f9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615101d-a4e4-4537-a4d8-c697ad14605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d5423a6-2ccb-473a-9543-2e0d2a438eab}" ma:internalName="TaxCatchAll" ma:showField="CatchAllData" ma:web="e615101d-a4e4-4537-a4d8-c697ad1460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5a4ab66-f92c-4437-a415-d18a3bec9e1c">
      <Terms xmlns="http://schemas.microsoft.com/office/infopath/2007/PartnerControls"/>
    </lcf76f155ced4ddcb4097134ff3c332f>
    <TaxCatchAll xmlns="e615101d-a4e4-4537-a4d8-c697ad146052" xsi:nil="true"/>
  </documentManagement>
</p:properties>
</file>

<file path=customXml/itemProps1.xml><?xml version="1.0" encoding="utf-8"?>
<ds:datastoreItem xmlns:ds="http://schemas.openxmlformats.org/officeDocument/2006/customXml" ds:itemID="{3A028F3A-8174-4950-8BD1-08469EBC2DF9}">
  <ds:schemaRefs>
    <ds:schemaRef ds:uri="http://schemas.openxmlformats.org/officeDocument/2006/bibliography"/>
  </ds:schemaRefs>
</ds:datastoreItem>
</file>

<file path=customXml/itemProps2.xml><?xml version="1.0" encoding="utf-8"?>
<ds:datastoreItem xmlns:ds="http://schemas.openxmlformats.org/officeDocument/2006/customXml" ds:itemID="{910C581A-96B6-4F01-8227-7055FCAD1326}">
  <ds:schemaRefs>
    <ds:schemaRef ds:uri="http://schemas.microsoft.com/sharepoint/v3/contenttype/forms"/>
  </ds:schemaRefs>
</ds:datastoreItem>
</file>

<file path=customXml/itemProps3.xml><?xml version="1.0" encoding="utf-8"?>
<ds:datastoreItem xmlns:ds="http://schemas.openxmlformats.org/officeDocument/2006/customXml" ds:itemID="{8B6790AC-7477-4E14-A784-5D0A320F50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a4ab66-f92c-4437-a415-d18a3bec9e1c"/>
    <ds:schemaRef ds:uri="e615101d-a4e4-4537-a4d8-c697ad146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9B4687-1EA3-4E4B-A47F-367447318939}">
  <ds:schemaRefs>
    <ds:schemaRef ds:uri="http://schemas.microsoft.com/office/2006/metadata/properties"/>
    <ds:schemaRef ds:uri="http://schemas.microsoft.com/office/infopath/2007/PartnerControls"/>
    <ds:schemaRef ds:uri="c5a4ab66-f92c-4437-a415-d18a3bec9e1c"/>
    <ds:schemaRef ds:uri="e615101d-a4e4-4537-a4d8-c697ad146052"/>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4113</Words>
  <Characters>23448</Characters>
  <Application>Microsoft Office Word</Application>
  <DocSecurity>0</DocSecurity>
  <Lines>195</Lines>
  <Paragraphs>55</Paragraphs>
  <ScaleCrop>false</ScaleCrop>
  <Company/>
  <LinksUpToDate>false</LinksUpToDate>
  <CharactersWithSpaces>27506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Mugo, Janet</dc:creator>
  <cp:keywords/>
  <dc:description/>
  <cp:lastModifiedBy>Sara Hassan</cp:lastModifiedBy>
  <cp:revision>10</cp:revision>
  <dcterms:created xsi:type="dcterms:W3CDTF">2026-02-03T12:53:00Z</dcterms:created>
  <dcterms:modified xsi:type="dcterms:W3CDTF">2026-02-17T12:12:00Z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0x01010020E65D7111C5D649B51059E4394FD92D</vt:lpwstr>
  </property>
  <property fmtid="{D5CDD505-2E9C-101B-9397-08002B2CF9AE}" pid="3" name="MediaServiceImageTags">
    <vt:lpwstr/>
  </property>
  <property fmtid="{D5CDD505-2E9C-101B-9397-08002B2CF9AE}" pid="4" name="GrammarlyDocumentId">
    <vt:lpwstr>c22c05e6-df70-429c-8c55-1bc286cbcd64</vt:lpwstr>
  </property>
</Properties>
</file>